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7475B" w14:textId="20EECD9C" w:rsidR="00471700" w:rsidRPr="00471700" w:rsidRDefault="00471700" w:rsidP="00471700">
      <w:pPr>
        <w:pStyle w:val="Tytu"/>
        <w:tabs>
          <w:tab w:val="left" w:pos="4111"/>
        </w:tabs>
        <w:jc w:val="right"/>
        <w:rPr>
          <w:rFonts w:ascii="Arial" w:hAnsi="Arial" w:cs="Arial"/>
          <w:b w:val="0"/>
          <w:i/>
          <w:szCs w:val="24"/>
        </w:rPr>
      </w:pPr>
      <w:r w:rsidRPr="00471700">
        <w:rPr>
          <w:rFonts w:ascii="Arial" w:hAnsi="Arial" w:cs="Arial"/>
          <w:b w:val="0"/>
          <w:i/>
          <w:szCs w:val="24"/>
        </w:rPr>
        <w:t xml:space="preserve">Załącznik nr </w:t>
      </w:r>
      <w:r w:rsidR="007F3F5E">
        <w:rPr>
          <w:rFonts w:ascii="Arial" w:hAnsi="Arial" w:cs="Arial"/>
          <w:b w:val="0"/>
          <w:i/>
          <w:szCs w:val="24"/>
        </w:rPr>
        <w:t>7</w:t>
      </w:r>
      <w:r w:rsidRPr="00471700">
        <w:rPr>
          <w:rFonts w:ascii="Arial" w:hAnsi="Arial" w:cs="Arial"/>
          <w:b w:val="0"/>
          <w:i/>
          <w:szCs w:val="24"/>
        </w:rPr>
        <w:t xml:space="preserve"> do SIWZ</w:t>
      </w:r>
    </w:p>
    <w:p w14:paraId="6AE99236" w14:textId="77777777" w:rsidR="00471700" w:rsidRDefault="00471700" w:rsidP="006044B4">
      <w:pPr>
        <w:pStyle w:val="Tytu"/>
        <w:tabs>
          <w:tab w:val="left" w:pos="4111"/>
        </w:tabs>
        <w:rPr>
          <w:rFonts w:ascii="Arial" w:hAnsi="Arial" w:cs="Arial"/>
          <w:szCs w:val="24"/>
        </w:rPr>
      </w:pPr>
    </w:p>
    <w:p w14:paraId="5EE3FB48" w14:textId="77777777" w:rsidR="00471700" w:rsidRDefault="00471700" w:rsidP="006044B4">
      <w:pPr>
        <w:pStyle w:val="Tytu"/>
        <w:tabs>
          <w:tab w:val="left" w:pos="4111"/>
        </w:tabs>
        <w:rPr>
          <w:rFonts w:ascii="Arial" w:hAnsi="Arial" w:cs="Arial"/>
          <w:szCs w:val="24"/>
        </w:rPr>
      </w:pPr>
    </w:p>
    <w:p w14:paraId="7C6DFEB9" w14:textId="1D9B038D" w:rsidR="00397C55" w:rsidRPr="001C3D66" w:rsidRDefault="001615A1" w:rsidP="006044B4">
      <w:pPr>
        <w:pStyle w:val="Tytu"/>
        <w:tabs>
          <w:tab w:val="left" w:pos="4111"/>
        </w:tabs>
        <w:rPr>
          <w:rFonts w:ascii="Arial" w:hAnsi="Arial" w:cs="Arial"/>
          <w:szCs w:val="24"/>
        </w:rPr>
      </w:pPr>
      <w:r>
        <w:rPr>
          <w:rFonts w:ascii="Arial" w:hAnsi="Arial" w:cs="Arial"/>
          <w:szCs w:val="24"/>
        </w:rPr>
        <w:t xml:space="preserve">ISTOTNE POSTANOWIENIA </w:t>
      </w:r>
      <w:r w:rsidR="005655DF">
        <w:rPr>
          <w:rFonts w:ascii="Arial" w:hAnsi="Arial" w:cs="Arial"/>
          <w:szCs w:val="24"/>
        </w:rPr>
        <w:t>UMOW</w:t>
      </w:r>
      <w:r>
        <w:rPr>
          <w:rFonts w:ascii="Arial" w:hAnsi="Arial" w:cs="Arial"/>
          <w:szCs w:val="24"/>
        </w:rPr>
        <w:t>Y</w:t>
      </w:r>
    </w:p>
    <w:p w14:paraId="0E8ECCAE" w14:textId="77777777" w:rsidR="00471700" w:rsidRDefault="00471700" w:rsidP="0037179B">
      <w:pPr>
        <w:spacing w:after="120" w:line="240" w:lineRule="auto"/>
        <w:jc w:val="center"/>
        <w:rPr>
          <w:rFonts w:ascii="Arial" w:hAnsi="Arial" w:cs="Arial"/>
          <w:b/>
          <w:sz w:val="24"/>
          <w:szCs w:val="24"/>
        </w:rPr>
      </w:pPr>
    </w:p>
    <w:p w14:paraId="6D6E2ED2" w14:textId="6B2BE8CC" w:rsidR="00397C55" w:rsidRPr="001C3D66" w:rsidRDefault="00397C55" w:rsidP="0037179B">
      <w:pPr>
        <w:spacing w:after="120" w:line="240" w:lineRule="auto"/>
        <w:jc w:val="center"/>
        <w:rPr>
          <w:rFonts w:ascii="Arial" w:hAnsi="Arial" w:cs="Arial"/>
          <w:b/>
          <w:sz w:val="24"/>
          <w:szCs w:val="24"/>
        </w:rPr>
      </w:pPr>
      <w:r w:rsidRPr="001C3D66">
        <w:rPr>
          <w:rFonts w:ascii="Arial" w:hAnsi="Arial" w:cs="Arial"/>
          <w:b/>
          <w:sz w:val="24"/>
          <w:szCs w:val="24"/>
        </w:rPr>
        <w:t>§ 1</w:t>
      </w:r>
    </w:p>
    <w:p w14:paraId="4DB5E5DF" w14:textId="13E346A0" w:rsidR="00167AD3" w:rsidRDefault="000645C8" w:rsidP="00167AD3">
      <w:pPr>
        <w:numPr>
          <w:ilvl w:val="0"/>
          <w:numId w:val="5"/>
        </w:numPr>
        <w:tabs>
          <w:tab w:val="clear" w:pos="720"/>
        </w:tabs>
        <w:autoSpaceDE w:val="0"/>
        <w:autoSpaceDN w:val="0"/>
        <w:adjustRightInd w:val="0"/>
        <w:spacing w:after="0" w:line="240" w:lineRule="auto"/>
        <w:ind w:left="425" w:hanging="425"/>
        <w:jc w:val="both"/>
        <w:rPr>
          <w:rFonts w:ascii="Arial" w:hAnsi="Arial" w:cs="Arial"/>
          <w:sz w:val="24"/>
          <w:szCs w:val="24"/>
        </w:rPr>
      </w:pPr>
      <w:r w:rsidRPr="001C3D66">
        <w:rPr>
          <w:rFonts w:ascii="Arial" w:hAnsi="Arial" w:cs="Arial"/>
          <w:sz w:val="24"/>
          <w:szCs w:val="24"/>
        </w:rPr>
        <w:t xml:space="preserve">Przedmiotem umowy </w:t>
      </w:r>
      <w:r w:rsidR="00875FD0">
        <w:rPr>
          <w:rFonts w:ascii="Arial" w:hAnsi="Arial" w:cs="Arial"/>
          <w:sz w:val="24"/>
          <w:szCs w:val="24"/>
        </w:rPr>
        <w:t xml:space="preserve">kompleksowej </w:t>
      </w:r>
      <w:r w:rsidRPr="001C3D66">
        <w:rPr>
          <w:rFonts w:ascii="Arial" w:hAnsi="Arial" w:cs="Arial"/>
          <w:sz w:val="24"/>
          <w:szCs w:val="24"/>
        </w:rPr>
        <w:t xml:space="preserve">jest </w:t>
      </w:r>
      <w:r w:rsidR="00167AD3">
        <w:rPr>
          <w:rFonts w:ascii="Arial" w:hAnsi="Arial" w:cs="Arial"/>
          <w:sz w:val="24"/>
          <w:szCs w:val="24"/>
        </w:rPr>
        <w:t xml:space="preserve">dostarczanie energii </w:t>
      </w:r>
      <w:r w:rsidR="0025299A">
        <w:rPr>
          <w:rFonts w:ascii="Arial" w:hAnsi="Arial" w:cs="Arial"/>
          <w:sz w:val="24"/>
          <w:szCs w:val="24"/>
        </w:rPr>
        <w:t xml:space="preserve">cieplnej </w:t>
      </w:r>
      <w:r w:rsidR="00167AD3">
        <w:rPr>
          <w:rFonts w:ascii="Arial" w:hAnsi="Arial" w:cs="Arial"/>
          <w:sz w:val="24"/>
          <w:szCs w:val="24"/>
        </w:rPr>
        <w:t xml:space="preserve">(sprzedaż </w:t>
      </w:r>
      <w:r w:rsidR="00875FD0">
        <w:rPr>
          <w:rFonts w:ascii="Arial" w:hAnsi="Arial" w:cs="Arial"/>
          <w:sz w:val="24"/>
          <w:szCs w:val="24"/>
        </w:rPr>
        <w:br/>
      </w:r>
      <w:r w:rsidR="00167AD3">
        <w:rPr>
          <w:rFonts w:ascii="Arial" w:hAnsi="Arial" w:cs="Arial"/>
          <w:sz w:val="24"/>
          <w:szCs w:val="24"/>
        </w:rPr>
        <w:t>i dystrybucj</w:t>
      </w:r>
      <w:r w:rsidR="0025299A">
        <w:rPr>
          <w:rFonts w:ascii="Arial" w:hAnsi="Arial" w:cs="Arial"/>
          <w:sz w:val="24"/>
          <w:szCs w:val="24"/>
        </w:rPr>
        <w:t>a</w:t>
      </w:r>
      <w:r w:rsidR="00875FD0">
        <w:rPr>
          <w:rFonts w:ascii="Arial" w:hAnsi="Arial" w:cs="Arial"/>
          <w:sz w:val="24"/>
          <w:szCs w:val="24"/>
        </w:rPr>
        <w:t xml:space="preserve">/przesył) </w:t>
      </w:r>
      <w:r w:rsidR="00167AD3">
        <w:rPr>
          <w:rFonts w:ascii="Arial" w:hAnsi="Arial" w:cs="Arial"/>
          <w:sz w:val="24"/>
          <w:szCs w:val="24"/>
        </w:rPr>
        <w:t>do budynku zlokalizowanego przy ul. Kruczej 38/42 w Warszawie</w:t>
      </w:r>
      <w:r w:rsidR="00FB3632">
        <w:rPr>
          <w:rFonts w:ascii="Arial" w:hAnsi="Arial" w:cs="Arial"/>
          <w:sz w:val="24"/>
          <w:szCs w:val="24"/>
        </w:rPr>
        <w:t>, zwanego dalej „budynkiem”</w:t>
      </w:r>
      <w:r w:rsidR="00167AD3">
        <w:rPr>
          <w:rFonts w:ascii="Arial" w:hAnsi="Arial" w:cs="Arial"/>
          <w:sz w:val="24"/>
          <w:szCs w:val="24"/>
        </w:rPr>
        <w:t>, pozostającego w trwałym zarządzie Głównego Urzędu Nadzoru Budowlanego.</w:t>
      </w:r>
    </w:p>
    <w:p w14:paraId="5AA2AC8A" w14:textId="0229E902" w:rsidR="00167AD3" w:rsidRDefault="00167AD3" w:rsidP="00167AD3">
      <w:pPr>
        <w:numPr>
          <w:ilvl w:val="0"/>
          <w:numId w:val="5"/>
        </w:numPr>
        <w:tabs>
          <w:tab w:val="clear" w:pos="720"/>
        </w:tabs>
        <w:autoSpaceDE w:val="0"/>
        <w:autoSpaceDN w:val="0"/>
        <w:adjustRightInd w:val="0"/>
        <w:spacing w:after="0" w:line="240" w:lineRule="auto"/>
        <w:ind w:left="425" w:hanging="425"/>
        <w:jc w:val="both"/>
        <w:rPr>
          <w:rFonts w:ascii="Arial" w:hAnsi="Arial" w:cs="Arial"/>
          <w:sz w:val="24"/>
          <w:szCs w:val="24"/>
        </w:rPr>
      </w:pPr>
      <w:r>
        <w:rPr>
          <w:rFonts w:ascii="Arial" w:hAnsi="Arial" w:cs="Arial"/>
          <w:sz w:val="24"/>
          <w:szCs w:val="24"/>
        </w:rPr>
        <w:t>Zamówiona moc cieplna – 0,64 MW, w tym:</w:t>
      </w:r>
    </w:p>
    <w:p w14:paraId="79DC4A37" w14:textId="3183CA3E" w:rsidR="00167AD3" w:rsidRDefault="00167AD3" w:rsidP="00167AD3">
      <w:pPr>
        <w:pStyle w:val="Akapitzlist"/>
        <w:numPr>
          <w:ilvl w:val="1"/>
          <w:numId w:val="5"/>
        </w:numPr>
        <w:autoSpaceDE w:val="0"/>
        <w:autoSpaceDN w:val="0"/>
        <w:adjustRightInd w:val="0"/>
        <w:spacing w:after="0" w:line="240" w:lineRule="auto"/>
        <w:ind w:left="851" w:hanging="425"/>
        <w:jc w:val="both"/>
        <w:rPr>
          <w:rFonts w:ascii="Arial" w:hAnsi="Arial" w:cs="Arial"/>
          <w:sz w:val="24"/>
          <w:szCs w:val="24"/>
        </w:rPr>
      </w:pPr>
      <w:r>
        <w:rPr>
          <w:rFonts w:ascii="Arial" w:hAnsi="Arial" w:cs="Arial"/>
          <w:sz w:val="24"/>
          <w:szCs w:val="24"/>
        </w:rPr>
        <w:t>na potrzeby ogrzewania – 0,6 MW,</w:t>
      </w:r>
    </w:p>
    <w:p w14:paraId="5B5AC908" w14:textId="77777777" w:rsidR="006C2A47" w:rsidRDefault="00167AD3" w:rsidP="00167AD3">
      <w:pPr>
        <w:pStyle w:val="Akapitzlist"/>
        <w:numPr>
          <w:ilvl w:val="1"/>
          <w:numId w:val="5"/>
        </w:numPr>
        <w:autoSpaceDE w:val="0"/>
        <w:autoSpaceDN w:val="0"/>
        <w:adjustRightInd w:val="0"/>
        <w:spacing w:after="0" w:line="240" w:lineRule="auto"/>
        <w:ind w:left="851" w:hanging="425"/>
        <w:jc w:val="both"/>
        <w:rPr>
          <w:rFonts w:ascii="Arial" w:hAnsi="Arial" w:cs="Arial"/>
          <w:sz w:val="24"/>
          <w:szCs w:val="24"/>
        </w:rPr>
      </w:pPr>
      <w:r>
        <w:rPr>
          <w:rFonts w:ascii="Arial" w:hAnsi="Arial" w:cs="Arial"/>
          <w:sz w:val="24"/>
          <w:szCs w:val="24"/>
        </w:rPr>
        <w:t>na potrzeby ciepłej wody</w:t>
      </w:r>
      <w:r w:rsidR="006C2A47">
        <w:rPr>
          <w:rFonts w:ascii="Arial" w:hAnsi="Arial" w:cs="Arial"/>
          <w:sz w:val="24"/>
          <w:szCs w:val="24"/>
        </w:rPr>
        <w:t>:</w:t>
      </w:r>
    </w:p>
    <w:p w14:paraId="6BE0EE42" w14:textId="19EA356D" w:rsidR="006C2A47" w:rsidRDefault="006C2A47" w:rsidP="006C2A47">
      <w:pPr>
        <w:pStyle w:val="Akapitzlist"/>
        <w:numPr>
          <w:ilvl w:val="0"/>
          <w:numId w:val="29"/>
        </w:numPr>
        <w:autoSpaceDE w:val="0"/>
        <w:autoSpaceDN w:val="0"/>
        <w:adjustRightInd w:val="0"/>
        <w:spacing w:after="0" w:line="240" w:lineRule="auto"/>
        <w:ind w:left="1134" w:hanging="283"/>
        <w:jc w:val="both"/>
        <w:rPr>
          <w:rFonts w:ascii="Arial" w:hAnsi="Arial" w:cs="Arial"/>
          <w:sz w:val="24"/>
          <w:szCs w:val="24"/>
        </w:rPr>
      </w:pPr>
      <w:r>
        <w:rPr>
          <w:rFonts w:ascii="Arial" w:hAnsi="Arial" w:cs="Arial"/>
          <w:sz w:val="24"/>
          <w:szCs w:val="24"/>
        </w:rPr>
        <w:t>maksymalna – 0,0802 MW,</w:t>
      </w:r>
    </w:p>
    <w:p w14:paraId="1CED7AFA" w14:textId="35FBBD8A" w:rsidR="00167AD3" w:rsidRDefault="006C2A47" w:rsidP="006C2A47">
      <w:pPr>
        <w:pStyle w:val="Akapitzlist"/>
        <w:numPr>
          <w:ilvl w:val="0"/>
          <w:numId w:val="29"/>
        </w:numPr>
        <w:autoSpaceDE w:val="0"/>
        <w:autoSpaceDN w:val="0"/>
        <w:adjustRightInd w:val="0"/>
        <w:spacing w:after="0" w:line="240" w:lineRule="auto"/>
        <w:ind w:left="1134" w:hanging="283"/>
        <w:jc w:val="both"/>
        <w:rPr>
          <w:rFonts w:ascii="Arial" w:hAnsi="Arial" w:cs="Arial"/>
          <w:sz w:val="24"/>
          <w:szCs w:val="24"/>
        </w:rPr>
      </w:pPr>
      <w:r>
        <w:rPr>
          <w:rFonts w:ascii="Arial" w:hAnsi="Arial" w:cs="Arial"/>
          <w:sz w:val="24"/>
          <w:szCs w:val="24"/>
        </w:rPr>
        <w:t xml:space="preserve">średnia – </w:t>
      </w:r>
      <w:r w:rsidR="00167AD3">
        <w:rPr>
          <w:rFonts w:ascii="Arial" w:hAnsi="Arial" w:cs="Arial"/>
          <w:sz w:val="24"/>
          <w:szCs w:val="24"/>
        </w:rPr>
        <w:t>0,04</w:t>
      </w:r>
      <w:r>
        <w:rPr>
          <w:rFonts w:ascii="Arial" w:hAnsi="Arial" w:cs="Arial"/>
          <w:sz w:val="24"/>
          <w:szCs w:val="24"/>
        </w:rPr>
        <w:t>00</w:t>
      </w:r>
      <w:r w:rsidR="00167AD3">
        <w:rPr>
          <w:rFonts w:ascii="Arial" w:hAnsi="Arial" w:cs="Arial"/>
          <w:sz w:val="24"/>
          <w:szCs w:val="24"/>
        </w:rPr>
        <w:t xml:space="preserve"> MW.</w:t>
      </w:r>
    </w:p>
    <w:p w14:paraId="14D15AD4" w14:textId="31BCEC05" w:rsidR="00167AD3" w:rsidRPr="00303454" w:rsidRDefault="0025299A" w:rsidP="00167AD3">
      <w:pPr>
        <w:pStyle w:val="Akapitzlist"/>
        <w:numPr>
          <w:ilvl w:val="0"/>
          <w:numId w:val="5"/>
        </w:numPr>
        <w:tabs>
          <w:tab w:val="clear" w:pos="720"/>
          <w:tab w:val="num" w:pos="426"/>
        </w:tabs>
        <w:autoSpaceDE w:val="0"/>
        <w:autoSpaceDN w:val="0"/>
        <w:adjustRightInd w:val="0"/>
        <w:spacing w:after="0" w:line="240" w:lineRule="auto"/>
        <w:ind w:hanging="720"/>
        <w:jc w:val="both"/>
        <w:rPr>
          <w:rFonts w:ascii="Arial" w:hAnsi="Arial" w:cs="Arial"/>
          <w:sz w:val="24"/>
          <w:szCs w:val="24"/>
        </w:rPr>
      </w:pPr>
      <w:r>
        <w:rPr>
          <w:rFonts w:ascii="Arial" w:hAnsi="Arial" w:cs="Arial"/>
          <w:sz w:val="24"/>
          <w:szCs w:val="24"/>
        </w:rPr>
        <w:t>Przewidywane zapotrzebowanie na energię cieplną – 3500 GJ</w:t>
      </w:r>
      <w:r w:rsidR="00577136" w:rsidRPr="00303454">
        <w:rPr>
          <w:rFonts w:ascii="Arial" w:hAnsi="Arial" w:cs="Arial"/>
          <w:sz w:val="24"/>
          <w:szCs w:val="24"/>
        </w:rPr>
        <w:t>/1</w:t>
      </w:r>
      <w:r w:rsidR="00303454" w:rsidRPr="00303454">
        <w:rPr>
          <w:rFonts w:ascii="Arial" w:hAnsi="Arial" w:cs="Arial"/>
          <w:sz w:val="24"/>
          <w:szCs w:val="24"/>
        </w:rPr>
        <w:t xml:space="preserve"> </w:t>
      </w:r>
      <w:r w:rsidR="001E7937" w:rsidRPr="00303454">
        <w:rPr>
          <w:rFonts w:ascii="Arial" w:hAnsi="Arial" w:cs="Arial"/>
          <w:sz w:val="24"/>
          <w:szCs w:val="24"/>
        </w:rPr>
        <w:t>rok</w:t>
      </w:r>
      <w:r w:rsidRPr="00303454">
        <w:rPr>
          <w:rFonts w:ascii="Arial" w:hAnsi="Arial" w:cs="Arial"/>
          <w:sz w:val="24"/>
          <w:szCs w:val="24"/>
        </w:rPr>
        <w:t>.</w:t>
      </w:r>
    </w:p>
    <w:p w14:paraId="1A145DC2" w14:textId="73F16392" w:rsidR="00167AD3" w:rsidRPr="00FB3632" w:rsidRDefault="00FB3632" w:rsidP="00D02761">
      <w:pPr>
        <w:pStyle w:val="Akapitzlist"/>
        <w:numPr>
          <w:ilvl w:val="0"/>
          <w:numId w:val="5"/>
        </w:numPr>
        <w:tabs>
          <w:tab w:val="clear" w:pos="720"/>
        </w:tabs>
        <w:spacing w:after="0" w:line="240" w:lineRule="auto"/>
        <w:ind w:left="426" w:hanging="426"/>
        <w:jc w:val="both"/>
        <w:rPr>
          <w:rFonts w:ascii="Arial" w:hAnsi="Arial" w:cs="Arial"/>
          <w:sz w:val="24"/>
          <w:szCs w:val="24"/>
        </w:rPr>
      </w:pPr>
      <w:r w:rsidRPr="00FB3632">
        <w:rPr>
          <w:rFonts w:ascii="Arial" w:hAnsi="Arial" w:cs="Arial"/>
          <w:sz w:val="24"/>
          <w:szCs w:val="24"/>
        </w:rPr>
        <w:t>Warunki techniczne dostarczania energii cieplnej oraz c</w:t>
      </w:r>
      <w:r w:rsidR="0025299A" w:rsidRPr="00FB3632">
        <w:rPr>
          <w:rFonts w:ascii="Arial" w:hAnsi="Arial" w:cs="Arial"/>
          <w:sz w:val="24"/>
          <w:szCs w:val="24"/>
        </w:rPr>
        <w:t>harakterystyka budynku</w:t>
      </w:r>
      <w:r w:rsidRPr="00FB3632">
        <w:rPr>
          <w:rFonts w:ascii="Arial" w:hAnsi="Arial" w:cs="Arial"/>
          <w:sz w:val="24"/>
          <w:szCs w:val="24"/>
        </w:rPr>
        <w:t xml:space="preserve">, określone zostały w </w:t>
      </w:r>
      <w:r w:rsidR="00B03078">
        <w:rPr>
          <w:rFonts w:ascii="Arial" w:hAnsi="Arial" w:cs="Arial"/>
          <w:sz w:val="24"/>
          <w:szCs w:val="24"/>
        </w:rPr>
        <w:t>z</w:t>
      </w:r>
      <w:r w:rsidRPr="00FB3632">
        <w:rPr>
          <w:rFonts w:ascii="Arial" w:hAnsi="Arial" w:cs="Arial"/>
          <w:sz w:val="24"/>
          <w:szCs w:val="24"/>
        </w:rPr>
        <w:t>ałączniku nr 1 do umowy (obecnie Załącznik nr 1 do SIWZ).</w:t>
      </w:r>
    </w:p>
    <w:p w14:paraId="3A907534" w14:textId="77777777" w:rsidR="00875FD0" w:rsidRPr="00875FD0" w:rsidRDefault="0025299A" w:rsidP="0025299A">
      <w:pPr>
        <w:pStyle w:val="Akapitzlist"/>
        <w:numPr>
          <w:ilvl w:val="0"/>
          <w:numId w:val="5"/>
        </w:numPr>
        <w:tabs>
          <w:tab w:val="clear" w:pos="720"/>
          <w:tab w:val="num" w:pos="426"/>
        </w:tabs>
        <w:spacing w:after="0" w:line="256" w:lineRule="auto"/>
        <w:ind w:left="426" w:hanging="426"/>
        <w:jc w:val="both"/>
        <w:rPr>
          <w:rFonts w:ascii="Arial" w:hAnsi="Arial" w:cs="Arial"/>
          <w:color w:val="FF0000"/>
          <w:sz w:val="24"/>
          <w:szCs w:val="24"/>
        </w:rPr>
      </w:pPr>
      <w:r>
        <w:rPr>
          <w:rFonts w:ascii="Arial" w:hAnsi="Arial" w:cs="Arial"/>
          <w:sz w:val="24"/>
          <w:szCs w:val="24"/>
        </w:rPr>
        <w:t>Ciepło będzie dostarczane za pośre</w:t>
      </w:r>
      <w:r w:rsidR="004B6F03">
        <w:rPr>
          <w:rFonts w:ascii="Arial" w:hAnsi="Arial" w:cs="Arial"/>
          <w:sz w:val="24"/>
          <w:szCs w:val="24"/>
        </w:rPr>
        <w:t>d</w:t>
      </w:r>
      <w:r>
        <w:rPr>
          <w:rFonts w:ascii="Arial" w:hAnsi="Arial" w:cs="Arial"/>
          <w:sz w:val="24"/>
          <w:szCs w:val="24"/>
        </w:rPr>
        <w:t>nictwem nośnika ciepła – gorącej wody, przy pomocy sieci ciepłowniczej do węzła cieplnego</w:t>
      </w:r>
      <w:r w:rsidR="00A66397">
        <w:rPr>
          <w:rFonts w:ascii="Arial" w:hAnsi="Arial" w:cs="Arial"/>
          <w:sz w:val="24"/>
          <w:szCs w:val="24"/>
        </w:rPr>
        <w:t>, zlokalizo</w:t>
      </w:r>
      <w:r w:rsidR="00875FD0">
        <w:rPr>
          <w:rFonts w:ascii="Arial" w:hAnsi="Arial" w:cs="Arial"/>
          <w:sz w:val="24"/>
          <w:szCs w:val="24"/>
        </w:rPr>
        <w:t>wanego w podpiwniczeniu budynku</w:t>
      </w:r>
      <w:r w:rsidR="00A66397">
        <w:rPr>
          <w:rFonts w:ascii="Arial" w:hAnsi="Arial" w:cs="Arial"/>
          <w:sz w:val="24"/>
          <w:szCs w:val="24"/>
        </w:rPr>
        <w:t>.</w:t>
      </w:r>
    </w:p>
    <w:p w14:paraId="3F1BFBD3" w14:textId="6DBF14C2" w:rsidR="00B03078" w:rsidRPr="00B03078" w:rsidRDefault="00CD23C4" w:rsidP="0025299A">
      <w:pPr>
        <w:pStyle w:val="Akapitzlist"/>
        <w:numPr>
          <w:ilvl w:val="0"/>
          <w:numId w:val="5"/>
        </w:numPr>
        <w:tabs>
          <w:tab w:val="clear" w:pos="720"/>
          <w:tab w:val="num" w:pos="426"/>
        </w:tabs>
        <w:spacing w:after="0" w:line="256" w:lineRule="auto"/>
        <w:ind w:left="426" w:hanging="426"/>
        <w:jc w:val="both"/>
        <w:rPr>
          <w:rFonts w:ascii="Arial" w:hAnsi="Arial" w:cs="Arial"/>
          <w:color w:val="FF0000"/>
          <w:sz w:val="24"/>
          <w:szCs w:val="24"/>
        </w:rPr>
      </w:pPr>
      <w:r>
        <w:rPr>
          <w:rFonts w:ascii="Arial" w:hAnsi="Arial" w:cs="Arial"/>
          <w:sz w:val="24"/>
          <w:szCs w:val="24"/>
        </w:rPr>
        <w:t xml:space="preserve">Temperatura wody zostanie ustalona </w:t>
      </w:r>
      <w:r w:rsidR="00D70998">
        <w:rPr>
          <w:rFonts w:ascii="Arial" w:hAnsi="Arial" w:cs="Arial"/>
          <w:sz w:val="24"/>
          <w:szCs w:val="24"/>
        </w:rPr>
        <w:t xml:space="preserve">przez Wykonawcę </w:t>
      </w:r>
      <w:r>
        <w:rPr>
          <w:rFonts w:ascii="Arial" w:hAnsi="Arial" w:cs="Arial"/>
          <w:sz w:val="24"/>
          <w:szCs w:val="24"/>
        </w:rPr>
        <w:t>w tabeli regulacyjnej wody sieciowej</w:t>
      </w:r>
      <w:r w:rsidR="00BA3753">
        <w:rPr>
          <w:rFonts w:ascii="Arial" w:hAnsi="Arial" w:cs="Arial"/>
          <w:sz w:val="24"/>
          <w:szCs w:val="24"/>
        </w:rPr>
        <w:t xml:space="preserve"> w węzłach indywidualnych</w:t>
      </w:r>
      <w:r w:rsidR="00B03078">
        <w:rPr>
          <w:rFonts w:ascii="Arial" w:hAnsi="Arial" w:cs="Arial"/>
          <w:sz w:val="24"/>
          <w:szCs w:val="24"/>
        </w:rPr>
        <w:t xml:space="preserve">, stanowiącej </w:t>
      </w:r>
      <w:r w:rsidR="00BA3753">
        <w:rPr>
          <w:rFonts w:ascii="Arial" w:hAnsi="Arial" w:cs="Arial"/>
          <w:sz w:val="24"/>
          <w:szCs w:val="24"/>
        </w:rPr>
        <w:t>Z</w:t>
      </w:r>
      <w:r w:rsidR="00B03078">
        <w:rPr>
          <w:rFonts w:ascii="Arial" w:hAnsi="Arial" w:cs="Arial"/>
          <w:sz w:val="24"/>
          <w:szCs w:val="24"/>
        </w:rPr>
        <w:t>ałącznik</w:t>
      </w:r>
      <w:r w:rsidR="00BA3753">
        <w:rPr>
          <w:rFonts w:ascii="Arial" w:hAnsi="Arial" w:cs="Arial"/>
          <w:sz w:val="24"/>
          <w:szCs w:val="24"/>
        </w:rPr>
        <w:t xml:space="preserve"> nr 2</w:t>
      </w:r>
      <w:r w:rsidR="00B03078">
        <w:rPr>
          <w:rFonts w:ascii="Arial" w:hAnsi="Arial" w:cs="Arial"/>
          <w:sz w:val="24"/>
          <w:szCs w:val="24"/>
        </w:rPr>
        <w:t xml:space="preserve"> do umowy</w:t>
      </w:r>
      <w:r>
        <w:rPr>
          <w:rFonts w:ascii="Arial" w:hAnsi="Arial" w:cs="Arial"/>
          <w:sz w:val="24"/>
          <w:szCs w:val="24"/>
        </w:rPr>
        <w:t xml:space="preserve">. </w:t>
      </w:r>
    </w:p>
    <w:p w14:paraId="66B31006" w14:textId="2F98B401" w:rsidR="0025299A" w:rsidRDefault="00A66397" w:rsidP="0025299A">
      <w:pPr>
        <w:pStyle w:val="Akapitzlist"/>
        <w:numPr>
          <w:ilvl w:val="0"/>
          <w:numId w:val="5"/>
        </w:numPr>
        <w:tabs>
          <w:tab w:val="clear" w:pos="720"/>
          <w:tab w:val="num" w:pos="426"/>
        </w:tabs>
        <w:spacing w:after="0" w:line="256" w:lineRule="auto"/>
        <w:ind w:left="426" w:hanging="426"/>
        <w:jc w:val="both"/>
        <w:rPr>
          <w:rFonts w:ascii="Arial" w:hAnsi="Arial" w:cs="Arial"/>
          <w:color w:val="FF0000"/>
          <w:sz w:val="24"/>
          <w:szCs w:val="24"/>
        </w:rPr>
      </w:pPr>
      <w:r>
        <w:rPr>
          <w:rFonts w:ascii="Arial" w:hAnsi="Arial" w:cs="Arial"/>
          <w:sz w:val="24"/>
          <w:szCs w:val="24"/>
        </w:rPr>
        <w:t xml:space="preserve">Układ rozliczeniowo-pomiarowy stanowi własność Veolia Energia Warszawa S.A., </w:t>
      </w:r>
      <w:r w:rsidR="00B03078">
        <w:rPr>
          <w:rFonts w:ascii="Arial" w:hAnsi="Arial" w:cs="Arial"/>
          <w:sz w:val="24"/>
          <w:szCs w:val="24"/>
        </w:rPr>
        <w:br/>
      </w:r>
      <w:r>
        <w:rPr>
          <w:rFonts w:ascii="Arial" w:hAnsi="Arial" w:cs="Arial"/>
          <w:sz w:val="24"/>
          <w:szCs w:val="24"/>
        </w:rPr>
        <w:t>ul. Stefana Batorego 2, 02-591 Warszawa.</w:t>
      </w:r>
    </w:p>
    <w:p w14:paraId="329AF8F2" w14:textId="77777777" w:rsidR="0025299A" w:rsidRPr="00FC0CE2" w:rsidRDefault="0025299A" w:rsidP="0037179B">
      <w:pPr>
        <w:spacing w:after="120" w:line="240" w:lineRule="auto"/>
        <w:jc w:val="center"/>
        <w:rPr>
          <w:rFonts w:ascii="Arial" w:hAnsi="Arial" w:cs="Arial"/>
          <w:b/>
          <w:sz w:val="24"/>
          <w:szCs w:val="24"/>
        </w:rPr>
      </w:pPr>
    </w:p>
    <w:p w14:paraId="32E844E9" w14:textId="77777777" w:rsidR="00397C55" w:rsidRPr="001C3D66" w:rsidRDefault="00397C55" w:rsidP="0037179B">
      <w:pPr>
        <w:spacing w:after="120" w:line="240" w:lineRule="auto"/>
        <w:jc w:val="center"/>
        <w:rPr>
          <w:rFonts w:ascii="Arial" w:hAnsi="Arial" w:cs="Arial"/>
          <w:b/>
          <w:sz w:val="24"/>
          <w:szCs w:val="24"/>
        </w:rPr>
      </w:pPr>
      <w:r w:rsidRPr="001C3D66">
        <w:rPr>
          <w:rFonts w:ascii="Arial" w:hAnsi="Arial" w:cs="Arial"/>
          <w:b/>
          <w:sz w:val="24"/>
          <w:szCs w:val="24"/>
        </w:rPr>
        <w:t>§ 2</w:t>
      </w:r>
    </w:p>
    <w:p w14:paraId="3B3767D8" w14:textId="77777777" w:rsidR="00B03078" w:rsidRPr="00875FD0" w:rsidRDefault="00B03078" w:rsidP="00875FD0">
      <w:pPr>
        <w:overflowPunct w:val="0"/>
        <w:autoSpaceDE w:val="0"/>
        <w:autoSpaceDN w:val="0"/>
        <w:adjustRightInd w:val="0"/>
        <w:spacing w:after="0" w:line="240" w:lineRule="auto"/>
        <w:jc w:val="both"/>
        <w:textAlignment w:val="baseline"/>
        <w:rPr>
          <w:rFonts w:ascii="Arial" w:hAnsi="Arial" w:cs="Arial"/>
          <w:i/>
          <w:sz w:val="24"/>
          <w:szCs w:val="24"/>
        </w:rPr>
      </w:pPr>
      <w:r w:rsidRPr="00875FD0">
        <w:rPr>
          <w:rFonts w:ascii="Arial" w:hAnsi="Arial" w:cs="Arial"/>
          <w:sz w:val="24"/>
          <w:szCs w:val="24"/>
        </w:rPr>
        <w:t>Wykonawca oświadcza, że:</w:t>
      </w:r>
    </w:p>
    <w:p w14:paraId="4549288B" w14:textId="3D5244CE" w:rsidR="00B03078" w:rsidRPr="00B03078" w:rsidRDefault="00B03078" w:rsidP="00875FD0">
      <w:pPr>
        <w:pStyle w:val="Akapitzlist"/>
        <w:numPr>
          <w:ilvl w:val="1"/>
          <w:numId w:val="5"/>
        </w:numPr>
        <w:overflowPunct w:val="0"/>
        <w:autoSpaceDE w:val="0"/>
        <w:autoSpaceDN w:val="0"/>
        <w:adjustRightInd w:val="0"/>
        <w:spacing w:after="0" w:line="240" w:lineRule="auto"/>
        <w:ind w:left="426" w:hanging="426"/>
        <w:jc w:val="both"/>
        <w:textAlignment w:val="baseline"/>
        <w:rPr>
          <w:rFonts w:ascii="Arial" w:hAnsi="Arial" w:cs="Arial"/>
          <w:i/>
          <w:sz w:val="24"/>
          <w:szCs w:val="24"/>
        </w:rPr>
      </w:pPr>
      <w:r>
        <w:rPr>
          <w:rFonts w:ascii="Arial" w:hAnsi="Arial" w:cs="Arial"/>
          <w:sz w:val="24"/>
          <w:szCs w:val="24"/>
        </w:rPr>
        <w:t>posiada aktualną koncesję na prowadzenie działalności gospodarczej w zakresie obrotu energią cieplną wydaną przez Prezesa urzędu Regulacji Energetyki lub aktualną koncesję w zakresie wytwarzania energii cieplnej, wydaną przez Prezesa urzędu Regulacji Energetyki,</w:t>
      </w:r>
    </w:p>
    <w:p w14:paraId="749BE999" w14:textId="71F1F1A5" w:rsidR="00B03078" w:rsidRPr="00073475" w:rsidRDefault="00B03078" w:rsidP="00875FD0">
      <w:pPr>
        <w:pStyle w:val="Akapitzlist"/>
        <w:numPr>
          <w:ilvl w:val="1"/>
          <w:numId w:val="5"/>
        </w:numPr>
        <w:overflowPunct w:val="0"/>
        <w:autoSpaceDE w:val="0"/>
        <w:autoSpaceDN w:val="0"/>
        <w:adjustRightInd w:val="0"/>
        <w:spacing w:after="0" w:line="240" w:lineRule="auto"/>
        <w:ind w:left="426" w:hanging="426"/>
        <w:jc w:val="both"/>
        <w:textAlignment w:val="baseline"/>
        <w:rPr>
          <w:rFonts w:ascii="Arial" w:hAnsi="Arial" w:cs="Arial"/>
          <w:i/>
          <w:sz w:val="24"/>
          <w:szCs w:val="24"/>
        </w:rPr>
      </w:pPr>
      <w:r>
        <w:rPr>
          <w:rFonts w:ascii="Arial" w:hAnsi="Arial" w:cs="Arial"/>
          <w:sz w:val="24"/>
          <w:szCs w:val="24"/>
        </w:rPr>
        <w:t xml:space="preserve">posiada </w:t>
      </w:r>
      <w:r w:rsidRPr="00B03078">
        <w:rPr>
          <w:rFonts w:ascii="Arial" w:hAnsi="Arial" w:cs="Arial"/>
          <w:sz w:val="24"/>
          <w:szCs w:val="24"/>
        </w:rPr>
        <w:t xml:space="preserve">aktualną koncesję w zakresie przesyłania i dystrybucji ciepła udzieloną przez Prezesa Urzędu Regulacji Energetyki (w przypadku Wykonawców będących właścicielem sieci dystrybucyjnej) lub posiada aktualną umowę podpisaną z dystrybutorem sieci na świadczenie usług dystrybucji ciepła na obszarze, na którym znajduje się budynek </w:t>
      </w:r>
      <w:r w:rsidR="00946C6C">
        <w:rPr>
          <w:rFonts w:ascii="Arial" w:hAnsi="Arial" w:cs="Arial"/>
          <w:sz w:val="24"/>
          <w:szCs w:val="24"/>
        </w:rPr>
        <w:br/>
      </w:r>
      <w:r w:rsidRPr="00B03078">
        <w:rPr>
          <w:rFonts w:ascii="Arial" w:hAnsi="Arial" w:cs="Arial"/>
          <w:sz w:val="24"/>
          <w:szCs w:val="24"/>
        </w:rPr>
        <w:t>(w przypadku Wykonawców niebędących właścicielami sieci dystrybucyjnej).</w:t>
      </w:r>
    </w:p>
    <w:p w14:paraId="3FEFCDF4" w14:textId="3CA296C4" w:rsidR="00FC0CE2" w:rsidRDefault="00FC0CE2" w:rsidP="00FC0CE2">
      <w:pPr>
        <w:overflowPunct w:val="0"/>
        <w:autoSpaceDE w:val="0"/>
        <w:autoSpaceDN w:val="0"/>
        <w:adjustRightInd w:val="0"/>
        <w:spacing w:after="0" w:line="240" w:lineRule="auto"/>
        <w:ind w:left="426"/>
        <w:jc w:val="both"/>
        <w:textAlignment w:val="baseline"/>
        <w:rPr>
          <w:rFonts w:ascii="Arial" w:hAnsi="Arial" w:cs="Arial"/>
          <w:i/>
          <w:sz w:val="24"/>
          <w:szCs w:val="24"/>
        </w:rPr>
      </w:pPr>
    </w:p>
    <w:p w14:paraId="04B03176" w14:textId="5B8A656E" w:rsidR="00FC0CE2" w:rsidRDefault="00FC0CE2" w:rsidP="00FC0CE2">
      <w:pPr>
        <w:spacing w:after="120" w:line="240" w:lineRule="auto"/>
        <w:jc w:val="center"/>
        <w:rPr>
          <w:rFonts w:ascii="Arial" w:hAnsi="Arial" w:cs="Arial"/>
          <w:b/>
          <w:sz w:val="24"/>
          <w:szCs w:val="24"/>
        </w:rPr>
      </w:pPr>
      <w:bookmarkStart w:id="0" w:name="_Hlk54593221"/>
      <w:r w:rsidRPr="001C3D66">
        <w:rPr>
          <w:rFonts w:ascii="Arial" w:hAnsi="Arial" w:cs="Arial"/>
          <w:b/>
          <w:sz w:val="24"/>
          <w:szCs w:val="24"/>
        </w:rPr>
        <w:t xml:space="preserve">§ </w:t>
      </w:r>
      <w:r>
        <w:rPr>
          <w:rFonts w:ascii="Arial" w:hAnsi="Arial" w:cs="Arial"/>
          <w:b/>
          <w:sz w:val="24"/>
          <w:szCs w:val="24"/>
        </w:rPr>
        <w:t>3</w:t>
      </w:r>
    </w:p>
    <w:bookmarkEnd w:id="0"/>
    <w:p w14:paraId="3DCC54FF" w14:textId="491059A9" w:rsidR="00730B16" w:rsidRDefault="00FC0CE2" w:rsidP="006007BA">
      <w:pPr>
        <w:spacing w:after="120" w:line="240" w:lineRule="auto"/>
        <w:jc w:val="both"/>
        <w:rPr>
          <w:rFonts w:ascii="Arial" w:hAnsi="Arial" w:cs="Arial"/>
          <w:sz w:val="24"/>
          <w:szCs w:val="24"/>
        </w:rPr>
      </w:pPr>
      <w:r w:rsidRPr="006007BA">
        <w:rPr>
          <w:rFonts w:ascii="Arial" w:hAnsi="Arial" w:cs="Arial"/>
          <w:sz w:val="24"/>
          <w:szCs w:val="24"/>
        </w:rPr>
        <w:t xml:space="preserve">Umowa kompleksowa dostarczania ciepła zostaje zawarta na czas określony </w:t>
      </w:r>
      <w:r w:rsidR="00BB32B2" w:rsidRPr="006007BA">
        <w:rPr>
          <w:rFonts w:ascii="Arial" w:hAnsi="Arial" w:cs="Arial"/>
          <w:sz w:val="24"/>
          <w:szCs w:val="24"/>
        </w:rPr>
        <w:br/>
      </w:r>
      <w:r w:rsidRPr="006007BA">
        <w:rPr>
          <w:rFonts w:ascii="Arial" w:hAnsi="Arial" w:cs="Arial"/>
          <w:sz w:val="24"/>
          <w:szCs w:val="24"/>
        </w:rPr>
        <w:t xml:space="preserve">od 1.01.2021 r. do 31.12.2021 r. lub do </w:t>
      </w:r>
      <w:r w:rsidR="00BB32B2" w:rsidRPr="006007BA">
        <w:rPr>
          <w:rFonts w:ascii="Arial" w:hAnsi="Arial" w:cs="Arial"/>
          <w:sz w:val="24"/>
          <w:szCs w:val="24"/>
        </w:rPr>
        <w:t xml:space="preserve">wcześniejszego </w:t>
      </w:r>
      <w:r w:rsidRPr="006007BA">
        <w:rPr>
          <w:rFonts w:ascii="Arial" w:hAnsi="Arial" w:cs="Arial"/>
          <w:sz w:val="24"/>
          <w:szCs w:val="24"/>
        </w:rPr>
        <w:t xml:space="preserve">wyczerpania kwoty </w:t>
      </w:r>
      <w:r w:rsidR="00730B16" w:rsidRPr="006007BA">
        <w:rPr>
          <w:rFonts w:ascii="Arial" w:hAnsi="Arial" w:cs="Arial"/>
          <w:sz w:val="24"/>
          <w:szCs w:val="24"/>
        </w:rPr>
        <w:t>stanowiącej maksymalne wynagrodzenie Wykonawcy, określonej w § 4 ust. 1.</w:t>
      </w:r>
    </w:p>
    <w:p w14:paraId="134C71AD" w14:textId="77777777" w:rsidR="006C2A47" w:rsidRPr="006007BA" w:rsidRDefault="006C2A47" w:rsidP="006007BA">
      <w:pPr>
        <w:spacing w:after="120" w:line="240" w:lineRule="auto"/>
        <w:jc w:val="both"/>
        <w:rPr>
          <w:rFonts w:ascii="Arial" w:hAnsi="Arial" w:cs="Arial"/>
          <w:sz w:val="24"/>
          <w:szCs w:val="24"/>
        </w:rPr>
      </w:pPr>
    </w:p>
    <w:p w14:paraId="7C9E5D09" w14:textId="6E42029D" w:rsidR="00730B16" w:rsidRDefault="00730B16" w:rsidP="00730B16">
      <w:pPr>
        <w:spacing w:after="120" w:line="240" w:lineRule="auto"/>
        <w:jc w:val="center"/>
        <w:rPr>
          <w:rFonts w:ascii="Arial" w:hAnsi="Arial" w:cs="Arial"/>
          <w:b/>
          <w:sz w:val="24"/>
          <w:szCs w:val="24"/>
        </w:rPr>
      </w:pPr>
      <w:r w:rsidRPr="001C3D66">
        <w:rPr>
          <w:rFonts w:ascii="Arial" w:hAnsi="Arial" w:cs="Arial"/>
          <w:b/>
          <w:sz w:val="24"/>
          <w:szCs w:val="24"/>
        </w:rPr>
        <w:t xml:space="preserve">§ </w:t>
      </w:r>
      <w:r>
        <w:rPr>
          <w:rFonts w:ascii="Arial" w:hAnsi="Arial" w:cs="Arial"/>
          <w:b/>
          <w:sz w:val="24"/>
          <w:szCs w:val="24"/>
        </w:rPr>
        <w:t>4</w:t>
      </w:r>
    </w:p>
    <w:p w14:paraId="330F886D" w14:textId="704E047B" w:rsidR="00BB32B2" w:rsidRPr="006007BA" w:rsidRDefault="00730B16" w:rsidP="00730B16">
      <w:pPr>
        <w:pStyle w:val="Akapitzlist"/>
        <w:numPr>
          <w:ilvl w:val="0"/>
          <w:numId w:val="6"/>
        </w:numPr>
        <w:tabs>
          <w:tab w:val="clear" w:pos="720"/>
          <w:tab w:val="left" w:pos="284"/>
          <w:tab w:val="left" w:pos="4132"/>
        </w:tabs>
        <w:overflowPunct w:val="0"/>
        <w:autoSpaceDE w:val="0"/>
        <w:autoSpaceDN w:val="0"/>
        <w:adjustRightInd w:val="0"/>
        <w:spacing w:after="0" w:line="240" w:lineRule="auto"/>
        <w:ind w:left="284" w:hanging="284"/>
        <w:jc w:val="both"/>
        <w:textAlignment w:val="baseline"/>
        <w:rPr>
          <w:rFonts w:ascii="Arial" w:hAnsi="Arial" w:cs="Arial"/>
          <w:sz w:val="24"/>
          <w:szCs w:val="24"/>
        </w:rPr>
      </w:pPr>
      <w:r w:rsidRPr="006007BA">
        <w:rPr>
          <w:rFonts w:ascii="Arial" w:hAnsi="Arial" w:cs="Arial"/>
          <w:sz w:val="24"/>
          <w:szCs w:val="24"/>
        </w:rPr>
        <w:t xml:space="preserve">Wynagrodzenie Wykonawcy ustalone przy zastosowaniu bieżących taryf i </w:t>
      </w:r>
      <w:r w:rsidR="001E7937" w:rsidRPr="00303454">
        <w:rPr>
          <w:rFonts w:ascii="Arial" w:hAnsi="Arial" w:cs="Arial"/>
          <w:sz w:val="24"/>
          <w:szCs w:val="24"/>
        </w:rPr>
        <w:t>o</w:t>
      </w:r>
      <w:r w:rsidRPr="006007BA">
        <w:rPr>
          <w:rFonts w:ascii="Arial" w:hAnsi="Arial" w:cs="Arial"/>
          <w:sz w:val="24"/>
          <w:szCs w:val="24"/>
        </w:rPr>
        <w:t xml:space="preserve">pustów oraz planowanym zużyciu energii cieplnej nie może przekroczyć łącznej kwoty </w:t>
      </w:r>
      <w:r w:rsidR="006007BA" w:rsidRPr="006007BA">
        <w:rPr>
          <w:rFonts w:ascii="Arial" w:hAnsi="Arial" w:cs="Arial"/>
          <w:sz w:val="24"/>
          <w:szCs w:val="24"/>
        </w:rPr>
        <w:t>w wysokości ………………….. brutto zł (słownie złotych: …………………………….).</w:t>
      </w:r>
    </w:p>
    <w:p w14:paraId="3C5E112F" w14:textId="3A188732" w:rsidR="006007BA" w:rsidRDefault="006007BA" w:rsidP="006007BA">
      <w:pPr>
        <w:pStyle w:val="Akapitzlist"/>
        <w:numPr>
          <w:ilvl w:val="0"/>
          <w:numId w:val="6"/>
        </w:numPr>
        <w:tabs>
          <w:tab w:val="clear" w:pos="720"/>
          <w:tab w:val="num" w:pos="284"/>
        </w:tabs>
        <w:spacing w:after="120" w:line="240" w:lineRule="auto"/>
        <w:ind w:left="284" w:hanging="284"/>
        <w:jc w:val="both"/>
        <w:rPr>
          <w:rFonts w:ascii="Arial" w:hAnsi="Arial" w:cs="Arial"/>
          <w:sz w:val="24"/>
          <w:szCs w:val="24"/>
        </w:rPr>
      </w:pPr>
      <w:r w:rsidRPr="006007BA">
        <w:rPr>
          <w:rFonts w:ascii="Arial" w:hAnsi="Arial" w:cs="Arial"/>
          <w:sz w:val="24"/>
          <w:szCs w:val="24"/>
        </w:rPr>
        <w:t xml:space="preserve">Obowiązek kontroli stanu wykorzystania kwoty, o której mowa w ust. 1, należy </w:t>
      </w:r>
      <w:r w:rsidR="009217B9">
        <w:rPr>
          <w:rFonts w:ascii="Arial" w:hAnsi="Arial" w:cs="Arial"/>
          <w:sz w:val="24"/>
          <w:szCs w:val="24"/>
        </w:rPr>
        <w:br/>
      </w:r>
      <w:r w:rsidRPr="006007BA">
        <w:rPr>
          <w:rFonts w:ascii="Arial" w:hAnsi="Arial" w:cs="Arial"/>
          <w:sz w:val="24"/>
          <w:szCs w:val="24"/>
        </w:rPr>
        <w:t>do Zamawiającego</w:t>
      </w:r>
      <w:r w:rsidR="00ED3F0E">
        <w:rPr>
          <w:rFonts w:ascii="Arial" w:hAnsi="Arial" w:cs="Arial"/>
          <w:sz w:val="24"/>
          <w:szCs w:val="24"/>
        </w:rPr>
        <w:t>, bez konieczności składania dodatkowych oświadczeń woli</w:t>
      </w:r>
      <w:r w:rsidRPr="006007BA">
        <w:rPr>
          <w:rFonts w:ascii="Arial" w:hAnsi="Arial" w:cs="Arial"/>
          <w:sz w:val="24"/>
          <w:szCs w:val="24"/>
        </w:rPr>
        <w:t>.</w:t>
      </w:r>
    </w:p>
    <w:p w14:paraId="0FE366E2" w14:textId="38813F71" w:rsidR="00C113BD" w:rsidRDefault="00C113BD" w:rsidP="006007BA">
      <w:pPr>
        <w:pStyle w:val="Akapitzlist"/>
        <w:numPr>
          <w:ilvl w:val="0"/>
          <w:numId w:val="6"/>
        </w:numPr>
        <w:tabs>
          <w:tab w:val="clear" w:pos="720"/>
          <w:tab w:val="num" w:pos="284"/>
        </w:tabs>
        <w:spacing w:after="120" w:line="240" w:lineRule="auto"/>
        <w:ind w:left="284" w:hanging="284"/>
        <w:jc w:val="both"/>
        <w:rPr>
          <w:rFonts w:ascii="Arial" w:hAnsi="Arial" w:cs="Arial"/>
          <w:sz w:val="24"/>
          <w:szCs w:val="24"/>
        </w:rPr>
      </w:pPr>
      <w:r>
        <w:rPr>
          <w:rFonts w:ascii="Arial" w:hAnsi="Arial" w:cs="Arial"/>
          <w:sz w:val="24"/>
          <w:szCs w:val="24"/>
        </w:rPr>
        <w:lastRenderedPageBreak/>
        <w:t>Zamawiający zastrzega sobie prawo do niewykorzystania pełnej kwoty określonej w ust. 1.</w:t>
      </w:r>
    </w:p>
    <w:p w14:paraId="658120FF" w14:textId="64BF1E56" w:rsidR="00BF4575" w:rsidRDefault="00BF4575" w:rsidP="00BF4575">
      <w:pPr>
        <w:pStyle w:val="Akapitzlist"/>
        <w:numPr>
          <w:ilvl w:val="0"/>
          <w:numId w:val="6"/>
        </w:numPr>
        <w:tabs>
          <w:tab w:val="clear" w:pos="720"/>
          <w:tab w:val="num" w:pos="284"/>
        </w:tabs>
        <w:spacing w:after="120" w:line="240" w:lineRule="auto"/>
        <w:ind w:left="284" w:hanging="284"/>
        <w:jc w:val="both"/>
        <w:rPr>
          <w:rFonts w:ascii="Arial" w:hAnsi="Arial" w:cs="Arial"/>
          <w:sz w:val="24"/>
          <w:szCs w:val="24"/>
        </w:rPr>
      </w:pPr>
      <w:r w:rsidRPr="00BF4575">
        <w:rPr>
          <w:rFonts w:ascii="Arial" w:hAnsi="Arial" w:cs="Arial"/>
          <w:sz w:val="24"/>
          <w:szCs w:val="24"/>
        </w:rPr>
        <w:t>Ustalenie wysokości wynagrodzenia należnego Wykonawcy z tytułu dostarczania energii cieplnej (sprzedaży i dystrybucji/</w:t>
      </w:r>
      <w:proofErr w:type="spellStart"/>
      <w:r w:rsidRPr="00BF4575">
        <w:rPr>
          <w:rFonts w:ascii="Arial" w:hAnsi="Arial" w:cs="Arial"/>
          <w:sz w:val="24"/>
          <w:szCs w:val="24"/>
        </w:rPr>
        <w:t>przesyłu</w:t>
      </w:r>
      <w:proofErr w:type="spellEnd"/>
      <w:r w:rsidRPr="00BF4575">
        <w:rPr>
          <w:rFonts w:ascii="Arial" w:hAnsi="Arial" w:cs="Arial"/>
          <w:sz w:val="24"/>
          <w:szCs w:val="24"/>
        </w:rPr>
        <w:t xml:space="preserve">) dokonywane będzie odpowiednio według cen, stawek opłat oraz zasad rozliczeń określonych w aktualnej Taryfie </w:t>
      </w:r>
      <w:r w:rsidR="00BA3753">
        <w:rPr>
          <w:rFonts w:ascii="Arial" w:hAnsi="Arial" w:cs="Arial"/>
          <w:sz w:val="24"/>
          <w:szCs w:val="24"/>
        </w:rPr>
        <w:t xml:space="preserve">Wykonawcy </w:t>
      </w:r>
      <w:r w:rsidRPr="00BF4575">
        <w:rPr>
          <w:rFonts w:ascii="Arial" w:hAnsi="Arial" w:cs="Arial"/>
          <w:sz w:val="24"/>
          <w:szCs w:val="24"/>
        </w:rPr>
        <w:t xml:space="preserve">dla grupy taryfowej o symbolu </w:t>
      </w:r>
      <w:r w:rsidRPr="00BA3753">
        <w:rPr>
          <w:rFonts w:ascii="Arial" w:hAnsi="Arial" w:cs="Arial"/>
          <w:sz w:val="24"/>
          <w:szCs w:val="24"/>
        </w:rPr>
        <w:t>………, stanowiąc</w:t>
      </w:r>
      <w:r w:rsidR="00BA3753" w:rsidRPr="00BA3753">
        <w:rPr>
          <w:rFonts w:ascii="Arial" w:hAnsi="Arial" w:cs="Arial"/>
          <w:sz w:val="24"/>
          <w:szCs w:val="24"/>
        </w:rPr>
        <w:t>ej</w:t>
      </w:r>
      <w:r w:rsidRPr="00BA3753">
        <w:rPr>
          <w:rFonts w:ascii="Arial" w:hAnsi="Arial" w:cs="Arial"/>
          <w:sz w:val="24"/>
          <w:szCs w:val="24"/>
        </w:rPr>
        <w:t xml:space="preserve"> Załącznik nr </w:t>
      </w:r>
      <w:r w:rsidR="00BA3753" w:rsidRPr="00BA3753">
        <w:rPr>
          <w:rFonts w:ascii="Arial" w:hAnsi="Arial" w:cs="Arial"/>
          <w:sz w:val="24"/>
          <w:szCs w:val="24"/>
        </w:rPr>
        <w:t>3 do umowy,</w:t>
      </w:r>
      <w:r w:rsidRPr="00BA3753">
        <w:rPr>
          <w:rFonts w:ascii="Arial" w:hAnsi="Arial" w:cs="Arial"/>
          <w:sz w:val="24"/>
          <w:szCs w:val="24"/>
        </w:rPr>
        <w:t xml:space="preserve"> z</w:t>
      </w:r>
      <w:r w:rsidRPr="00BF4575">
        <w:rPr>
          <w:rFonts w:ascii="Arial" w:hAnsi="Arial" w:cs="Arial"/>
          <w:sz w:val="24"/>
          <w:szCs w:val="24"/>
        </w:rPr>
        <w:t xml:space="preserve"> zastosowaniem wielkości rabatu </w:t>
      </w:r>
      <w:r w:rsidR="00BA3753">
        <w:rPr>
          <w:rFonts w:ascii="Arial" w:hAnsi="Arial" w:cs="Arial"/>
          <w:sz w:val="24"/>
          <w:szCs w:val="24"/>
        </w:rPr>
        <w:t>jeżeli</w:t>
      </w:r>
      <w:r w:rsidRPr="00BF4575">
        <w:rPr>
          <w:rFonts w:ascii="Arial" w:hAnsi="Arial" w:cs="Arial"/>
          <w:sz w:val="24"/>
          <w:szCs w:val="24"/>
        </w:rPr>
        <w:t xml:space="preserve"> Wykonawca zastosował </w:t>
      </w:r>
      <w:r w:rsidR="00BA3753">
        <w:rPr>
          <w:rFonts w:ascii="Arial" w:hAnsi="Arial" w:cs="Arial"/>
          <w:sz w:val="24"/>
          <w:szCs w:val="24"/>
        </w:rPr>
        <w:t xml:space="preserve">taki </w:t>
      </w:r>
      <w:r w:rsidRPr="00BF4575">
        <w:rPr>
          <w:rFonts w:ascii="Arial" w:hAnsi="Arial" w:cs="Arial"/>
          <w:sz w:val="24"/>
          <w:szCs w:val="24"/>
        </w:rPr>
        <w:t xml:space="preserve">rabat. </w:t>
      </w:r>
    </w:p>
    <w:p w14:paraId="0A9CBFC7" w14:textId="76812A38" w:rsidR="000E7FA0" w:rsidRDefault="000E7FA0" w:rsidP="00BF4575">
      <w:pPr>
        <w:pStyle w:val="Akapitzlist"/>
        <w:numPr>
          <w:ilvl w:val="0"/>
          <w:numId w:val="6"/>
        </w:numPr>
        <w:tabs>
          <w:tab w:val="clear" w:pos="720"/>
          <w:tab w:val="num" w:pos="284"/>
        </w:tabs>
        <w:spacing w:after="120" w:line="240" w:lineRule="auto"/>
        <w:ind w:left="284" w:hanging="284"/>
        <w:jc w:val="both"/>
        <w:rPr>
          <w:rFonts w:ascii="Arial" w:hAnsi="Arial" w:cs="Arial"/>
          <w:sz w:val="24"/>
          <w:szCs w:val="24"/>
        </w:rPr>
      </w:pPr>
      <w:r>
        <w:rPr>
          <w:rFonts w:ascii="Arial" w:hAnsi="Arial" w:cs="Arial"/>
          <w:sz w:val="24"/>
          <w:szCs w:val="24"/>
        </w:rPr>
        <w:t>Odczyty wskazań układu pomiarowo-rozliczeniowego powinny być dokonywane cyklicznie w okresach miesięcznych według obowiązujących u Wykonawcy terminów i odnotowywane na fakturze do zapłaty. Zamawiający dokona zapłaty za faktycznie pobraną energię cieplną.</w:t>
      </w:r>
    </w:p>
    <w:p w14:paraId="0E1D4EAB" w14:textId="5A0767F2" w:rsidR="00BF4575" w:rsidRDefault="00875FD0" w:rsidP="00BF4575">
      <w:pPr>
        <w:pStyle w:val="Akapitzlist"/>
        <w:numPr>
          <w:ilvl w:val="0"/>
          <w:numId w:val="6"/>
        </w:numPr>
        <w:tabs>
          <w:tab w:val="clear" w:pos="720"/>
          <w:tab w:val="num" w:pos="284"/>
        </w:tabs>
        <w:spacing w:after="120" w:line="240" w:lineRule="auto"/>
        <w:ind w:left="284" w:hanging="284"/>
        <w:jc w:val="both"/>
        <w:rPr>
          <w:rFonts w:ascii="Arial" w:hAnsi="Arial" w:cs="Arial"/>
          <w:sz w:val="24"/>
          <w:szCs w:val="24"/>
        </w:rPr>
      </w:pPr>
      <w:r>
        <w:rPr>
          <w:rFonts w:ascii="Arial" w:hAnsi="Arial" w:cs="Arial"/>
          <w:sz w:val="24"/>
          <w:szCs w:val="24"/>
        </w:rPr>
        <w:t xml:space="preserve">Okresem rozliczeniowym dla opłat stałych jest miesiąc kalendarzowy. </w:t>
      </w:r>
      <w:r w:rsidR="00BF4575">
        <w:rPr>
          <w:rFonts w:ascii="Arial" w:hAnsi="Arial" w:cs="Arial"/>
          <w:sz w:val="24"/>
          <w:szCs w:val="24"/>
        </w:rPr>
        <w:t xml:space="preserve">Rozliczenia </w:t>
      </w:r>
      <w:r w:rsidR="009217B9">
        <w:rPr>
          <w:rFonts w:ascii="Arial" w:hAnsi="Arial" w:cs="Arial"/>
          <w:sz w:val="24"/>
          <w:szCs w:val="24"/>
        </w:rPr>
        <w:br/>
      </w:r>
      <w:r w:rsidR="00BF4575">
        <w:rPr>
          <w:rFonts w:ascii="Arial" w:hAnsi="Arial" w:cs="Arial"/>
          <w:sz w:val="24"/>
          <w:szCs w:val="24"/>
        </w:rPr>
        <w:t xml:space="preserve">za realizację przedmiotu umowy będą w równych miesięcznych ratach przez okres obowiązywania umowy. </w:t>
      </w:r>
    </w:p>
    <w:p w14:paraId="777CA85E" w14:textId="054BFA82" w:rsidR="00E90F96" w:rsidRDefault="00E90F96" w:rsidP="00E90F96">
      <w:pPr>
        <w:pStyle w:val="Akapitzlist"/>
        <w:numPr>
          <w:ilvl w:val="0"/>
          <w:numId w:val="6"/>
        </w:numPr>
        <w:tabs>
          <w:tab w:val="clear" w:pos="720"/>
          <w:tab w:val="num" w:pos="284"/>
        </w:tabs>
        <w:spacing w:after="120" w:line="240" w:lineRule="auto"/>
        <w:ind w:left="284" w:hanging="284"/>
        <w:jc w:val="both"/>
        <w:rPr>
          <w:rFonts w:ascii="Arial" w:hAnsi="Arial" w:cs="Arial"/>
          <w:sz w:val="24"/>
          <w:szCs w:val="24"/>
        </w:rPr>
      </w:pPr>
      <w:r>
        <w:rPr>
          <w:rFonts w:ascii="Arial" w:hAnsi="Arial" w:cs="Arial"/>
          <w:sz w:val="24"/>
          <w:szCs w:val="24"/>
        </w:rPr>
        <w:t xml:space="preserve">Należności wynikające z realizacji przedmiotu umowy Zamawiający będzie płacił na rzecz Wykonawcy po zakończeniu każdego okresu rozliczeniowego, </w:t>
      </w:r>
      <w:r w:rsidRPr="00E90F96">
        <w:rPr>
          <w:rFonts w:ascii="Arial" w:hAnsi="Arial" w:cs="Arial"/>
          <w:sz w:val="24"/>
          <w:szCs w:val="24"/>
        </w:rPr>
        <w:t>na podstawie prawidłowo wystawionej faktury w terminie 14 dni od daty jej otrzymania, przelewem na rachunek bankowy Wykonawcy wskazany na fakturze.</w:t>
      </w:r>
    </w:p>
    <w:p w14:paraId="0454155D" w14:textId="58F298C1" w:rsidR="00E90F96" w:rsidRDefault="00E90F96" w:rsidP="00E90F96">
      <w:pPr>
        <w:pStyle w:val="Akapitzlist"/>
        <w:numPr>
          <w:ilvl w:val="0"/>
          <w:numId w:val="6"/>
        </w:numPr>
        <w:tabs>
          <w:tab w:val="clear" w:pos="720"/>
          <w:tab w:val="num" w:pos="284"/>
        </w:tabs>
        <w:spacing w:after="120" w:line="240" w:lineRule="auto"/>
        <w:ind w:left="284" w:hanging="284"/>
        <w:jc w:val="both"/>
        <w:rPr>
          <w:rFonts w:ascii="Arial" w:hAnsi="Arial" w:cs="Arial"/>
          <w:sz w:val="24"/>
          <w:szCs w:val="24"/>
        </w:rPr>
      </w:pPr>
      <w:r w:rsidRPr="00E90F96">
        <w:rPr>
          <w:rFonts w:ascii="Arial" w:hAnsi="Arial" w:cs="Arial"/>
          <w:sz w:val="24"/>
          <w:szCs w:val="24"/>
        </w:rPr>
        <w:t>W przypadku otrzymania faktury, która zawiera pomyłki niedające się skorygować</w:t>
      </w:r>
      <w:r w:rsidR="00D00A65">
        <w:rPr>
          <w:rFonts w:ascii="Arial" w:hAnsi="Arial" w:cs="Arial"/>
          <w:sz w:val="24"/>
          <w:szCs w:val="24"/>
        </w:rPr>
        <w:t xml:space="preserve"> </w:t>
      </w:r>
      <w:r w:rsidR="009217B9">
        <w:rPr>
          <w:rFonts w:ascii="Arial" w:hAnsi="Arial" w:cs="Arial"/>
          <w:sz w:val="24"/>
          <w:szCs w:val="24"/>
        </w:rPr>
        <w:br/>
      </w:r>
      <w:r w:rsidRPr="00E90F96">
        <w:rPr>
          <w:rFonts w:ascii="Arial" w:hAnsi="Arial" w:cs="Arial"/>
          <w:sz w:val="24"/>
          <w:szCs w:val="24"/>
        </w:rPr>
        <w:t xml:space="preserve">za pomocą noty korygującej wystawianej przez Zamawiającego, Zamawiający poinformuje Wykonawcę o tych pomyłkach drogą elektroniczną, na zasadach określonych </w:t>
      </w:r>
      <w:r w:rsidR="009217B9">
        <w:rPr>
          <w:rFonts w:ascii="Arial" w:hAnsi="Arial" w:cs="Arial"/>
          <w:sz w:val="24"/>
          <w:szCs w:val="24"/>
        </w:rPr>
        <w:br/>
      </w:r>
      <w:r w:rsidRPr="00E90F96">
        <w:rPr>
          <w:rFonts w:ascii="Arial" w:hAnsi="Arial" w:cs="Arial"/>
          <w:sz w:val="24"/>
          <w:szCs w:val="24"/>
        </w:rPr>
        <w:t>w § 1</w:t>
      </w:r>
      <w:r w:rsidR="00BA3753">
        <w:rPr>
          <w:rFonts w:ascii="Arial" w:hAnsi="Arial" w:cs="Arial"/>
          <w:sz w:val="24"/>
          <w:szCs w:val="24"/>
        </w:rPr>
        <w:t>2</w:t>
      </w:r>
      <w:r w:rsidRPr="00E90F96">
        <w:rPr>
          <w:rFonts w:ascii="Arial" w:hAnsi="Arial" w:cs="Arial"/>
          <w:sz w:val="24"/>
          <w:szCs w:val="24"/>
        </w:rPr>
        <w:t xml:space="preserve"> ust. 3, oraz wstrzyma się od zapłaty tej faktury do czasu skorygowania jej, przy czym termin płatności, o którym mowa w ust. </w:t>
      </w:r>
      <w:r w:rsidR="00BA3753">
        <w:rPr>
          <w:rFonts w:ascii="Arial" w:hAnsi="Arial" w:cs="Arial"/>
          <w:sz w:val="24"/>
          <w:szCs w:val="24"/>
        </w:rPr>
        <w:t>7</w:t>
      </w:r>
      <w:r w:rsidRPr="00E90F96">
        <w:rPr>
          <w:rFonts w:ascii="Arial" w:hAnsi="Arial" w:cs="Arial"/>
          <w:sz w:val="24"/>
          <w:szCs w:val="24"/>
        </w:rPr>
        <w:t xml:space="preserve">, liczony będzie od dnia otrzymania faktury korygującej, a Wykonawcy nie przysługuje roszczenie z tytułu niedotrzymania terminu płatności, o którym mowa w ust. </w:t>
      </w:r>
      <w:r w:rsidR="00875FD0">
        <w:rPr>
          <w:rFonts w:ascii="Arial" w:hAnsi="Arial" w:cs="Arial"/>
          <w:sz w:val="24"/>
          <w:szCs w:val="24"/>
        </w:rPr>
        <w:t>7</w:t>
      </w:r>
      <w:r w:rsidRPr="00E90F96">
        <w:rPr>
          <w:rFonts w:ascii="Arial" w:hAnsi="Arial" w:cs="Arial"/>
          <w:sz w:val="24"/>
          <w:szCs w:val="24"/>
        </w:rPr>
        <w:t xml:space="preserve">. Wykonawca dostarczy fakturę korygującą w terminie </w:t>
      </w:r>
      <w:r w:rsidR="009217B9">
        <w:rPr>
          <w:rFonts w:ascii="Arial" w:hAnsi="Arial" w:cs="Arial"/>
          <w:sz w:val="24"/>
          <w:szCs w:val="24"/>
        </w:rPr>
        <w:br/>
      </w:r>
      <w:r w:rsidRPr="00E90F96">
        <w:rPr>
          <w:rFonts w:ascii="Arial" w:hAnsi="Arial" w:cs="Arial"/>
          <w:sz w:val="24"/>
          <w:szCs w:val="24"/>
        </w:rPr>
        <w:t>do 5 dni od dnia przesłania przez Zamawiającego informacji o pomyłkach w fakturze.</w:t>
      </w:r>
    </w:p>
    <w:p w14:paraId="5CA18DC1" w14:textId="77777777" w:rsidR="00E90F96" w:rsidRPr="00ED3F0E" w:rsidRDefault="00E90F96" w:rsidP="00E90F96">
      <w:pPr>
        <w:pStyle w:val="Akapitzlist"/>
        <w:spacing w:after="240" w:line="240" w:lineRule="auto"/>
        <w:ind w:right="-567"/>
        <w:rPr>
          <w:rFonts w:ascii="Arial" w:hAnsi="Arial" w:cs="Arial"/>
          <w:sz w:val="24"/>
          <w:szCs w:val="24"/>
        </w:rPr>
      </w:pPr>
      <w:r w:rsidRPr="00ED3F0E">
        <w:rPr>
          <w:rFonts w:ascii="Arial" w:hAnsi="Arial" w:cs="Arial"/>
          <w:sz w:val="24"/>
          <w:szCs w:val="24"/>
        </w:rPr>
        <w:t>Faktury będą wystawiane wg poniższych danych:</w:t>
      </w:r>
    </w:p>
    <w:p w14:paraId="3CC8150F" w14:textId="77777777" w:rsidR="00E90F96" w:rsidRPr="00ED3F0E" w:rsidRDefault="00E90F96" w:rsidP="00E90F96">
      <w:pPr>
        <w:pStyle w:val="Akapitzlist"/>
        <w:spacing w:after="240" w:line="240" w:lineRule="auto"/>
        <w:ind w:right="-567"/>
        <w:rPr>
          <w:rFonts w:ascii="Arial" w:hAnsi="Arial" w:cs="Arial"/>
          <w:sz w:val="24"/>
          <w:szCs w:val="24"/>
        </w:rPr>
      </w:pPr>
      <w:r>
        <w:rPr>
          <w:rFonts w:ascii="Arial" w:hAnsi="Arial" w:cs="Arial"/>
          <w:sz w:val="24"/>
          <w:szCs w:val="24"/>
        </w:rPr>
        <w:t>Zamawiający</w:t>
      </w:r>
      <w:r w:rsidRPr="00ED3F0E">
        <w:rPr>
          <w:rFonts w:ascii="Arial" w:hAnsi="Arial" w:cs="Arial"/>
          <w:sz w:val="24"/>
          <w:szCs w:val="24"/>
        </w:rPr>
        <w:t>: Skarb Państwa-Główny Urząd Nadzoru Budowlanego</w:t>
      </w:r>
    </w:p>
    <w:p w14:paraId="62DCA229" w14:textId="52F59616" w:rsidR="00E90F96" w:rsidRDefault="00E90F96" w:rsidP="00E90F96">
      <w:pPr>
        <w:pStyle w:val="Akapitzlist"/>
        <w:spacing w:after="240" w:line="240" w:lineRule="auto"/>
        <w:ind w:right="-567"/>
        <w:rPr>
          <w:rFonts w:ascii="Arial" w:hAnsi="Arial" w:cs="Arial"/>
          <w:sz w:val="24"/>
          <w:szCs w:val="24"/>
        </w:rPr>
      </w:pPr>
      <w:r w:rsidRPr="00ED3F0E">
        <w:rPr>
          <w:rFonts w:ascii="Arial" w:hAnsi="Arial" w:cs="Arial"/>
          <w:sz w:val="24"/>
          <w:szCs w:val="24"/>
        </w:rPr>
        <w:t>Adres: ul. Krucza 38/42, 00-926 Warszawa.</w:t>
      </w:r>
    </w:p>
    <w:p w14:paraId="2F79DBD8" w14:textId="6DDB0D89" w:rsidR="0092305F" w:rsidRPr="0092305F" w:rsidRDefault="0092305F" w:rsidP="0092305F">
      <w:pPr>
        <w:pStyle w:val="Akapitzlist"/>
        <w:numPr>
          <w:ilvl w:val="0"/>
          <w:numId w:val="6"/>
        </w:numPr>
        <w:spacing w:after="240" w:line="240" w:lineRule="auto"/>
        <w:ind w:left="284" w:right="83" w:hanging="284"/>
        <w:jc w:val="both"/>
        <w:rPr>
          <w:rFonts w:ascii="Arial" w:hAnsi="Arial" w:cs="Arial"/>
          <w:sz w:val="24"/>
          <w:szCs w:val="24"/>
        </w:rPr>
      </w:pPr>
      <w:r w:rsidRPr="0092305F">
        <w:rPr>
          <w:rFonts w:ascii="Arial" w:hAnsi="Arial"/>
          <w:sz w:val="24"/>
          <w:szCs w:val="24"/>
        </w:rPr>
        <w:t xml:space="preserve">Zamawiający dopuszcza możliwość otrzymywania faktur w formie papierowej </w:t>
      </w:r>
      <w:r w:rsidR="009217B9">
        <w:rPr>
          <w:rFonts w:ascii="Arial" w:hAnsi="Arial"/>
          <w:sz w:val="24"/>
          <w:szCs w:val="24"/>
        </w:rPr>
        <w:br/>
      </w:r>
      <w:r w:rsidRPr="0092305F">
        <w:rPr>
          <w:rFonts w:ascii="Arial" w:hAnsi="Arial"/>
          <w:sz w:val="24"/>
          <w:szCs w:val="24"/>
        </w:rPr>
        <w:t>lub elektronicznej z adresu e-mail ………………. na adres e-mail: kancelaria@gunb.gov.pl lub</w:t>
      </w:r>
      <w:r>
        <w:rPr>
          <w:rFonts w:ascii="Arial" w:hAnsi="Arial"/>
          <w:sz w:val="24"/>
          <w:szCs w:val="24"/>
        </w:rPr>
        <w:t xml:space="preserve"> </w:t>
      </w:r>
      <w:r w:rsidRPr="0092305F">
        <w:rPr>
          <w:rFonts w:ascii="Arial" w:hAnsi="Arial"/>
          <w:sz w:val="24"/>
          <w:szCs w:val="24"/>
        </w:rPr>
        <w:t xml:space="preserve">ustrukturyzowanych faktur elektronicznych przesłanych za pośrednictwem platformy </w:t>
      </w:r>
      <w:r w:rsidRPr="0092305F">
        <w:rPr>
          <w:rFonts w:ascii="Arial" w:hAnsi="Arial"/>
          <w:sz w:val="24"/>
        </w:rPr>
        <w:t>– zgodnie z zasadami określonymi w ustawie z 9 listopada 2018 r. o elektronicznym fakturowaniu w zamówieniach publicznych, koncesjach na roboty budowlane lub usługi</w:t>
      </w:r>
      <w:r w:rsidR="00A81636">
        <w:rPr>
          <w:rFonts w:ascii="Arial" w:hAnsi="Arial"/>
          <w:sz w:val="24"/>
        </w:rPr>
        <w:t xml:space="preserve"> oraz partnerstwie publiczno-prywatny</w:t>
      </w:r>
      <w:r w:rsidRPr="0092305F">
        <w:rPr>
          <w:rFonts w:ascii="Arial" w:hAnsi="Arial"/>
          <w:sz w:val="24"/>
        </w:rPr>
        <w:t xml:space="preserve">m (Dz. U. </w:t>
      </w:r>
      <w:r w:rsidR="00A81636">
        <w:rPr>
          <w:rFonts w:ascii="Arial" w:hAnsi="Arial"/>
          <w:sz w:val="24"/>
        </w:rPr>
        <w:t xml:space="preserve">z 2020 r. </w:t>
      </w:r>
      <w:r w:rsidRPr="0092305F">
        <w:rPr>
          <w:rFonts w:ascii="Arial" w:hAnsi="Arial"/>
          <w:sz w:val="24"/>
        </w:rPr>
        <w:t>po</w:t>
      </w:r>
      <w:r w:rsidR="00A81636">
        <w:rPr>
          <w:rFonts w:ascii="Arial" w:hAnsi="Arial"/>
          <w:sz w:val="24"/>
        </w:rPr>
        <w:t>z. 1666</w:t>
      </w:r>
      <w:r w:rsidRPr="0092305F">
        <w:rPr>
          <w:rFonts w:ascii="Arial" w:hAnsi="Arial"/>
          <w:sz w:val="24"/>
        </w:rPr>
        <w:t>).</w:t>
      </w:r>
      <w:r w:rsidRPr="0092305F">
        <w:rPr>
          <w:rFonts w:ascii="Arial" w:hAnsi="Arial"/>
          <w:sz w:val="24"/>
          <w:szCs w:val="24"/>
        </w:rPr>
        <w:t xml:space="preserve"> </w:t>
      </w:r>
    </w:p>
    <w:p w14:paraId="70F3C5BB" w14:textId="23084AA5" w:rsidR="0092305F" w:rsidRDefault="0092305F" w:rsidP="000E7FA0">
      <w:pPr>
        <w:pStyle w:val="Akapitzlist"/>
        <w:numPr>
          <w:ilvl w:val="0"/>
          <w:numId w:val="6"/>
        </w:numPr>
        <w:spacing w:after="240" w:line="240" w:lineRule="auto"/>
        <w:ind w:left="284" w:right="83" w:hanging="426"/>
        <w:jc w:val="both"/>
        <w:rPr>
          <w:rFonts w:ascii="Arial" w:hAnsi="Arial" w:cs="Arial"/>
          <w:sz w:val="24"/>
          <w:szCs w:val="24"/>
        </w:rPr>
      </w:pPr>
      <w:r w:rsidRPr="0092305F">
        <w:rPr>
          <w:rFonts w:ascii="Arial" w:hAnsi="Arial" w:cs="Arial"/>
          <w:sz w:val="24"/>
          <w:szCs w:val="24"/>
        </w:rPr>
        <w:t>Za dzień zapłaty Strony uznają dzień dokonania obciążenia rachunku bankowego Zamawiającego.</w:t>
      </w:r>
    </w:p>
    <w:p w14:paraId="720BEC00" w14:textId="07A3306B" w:rsidR="006007BA" w:rsidRPr="000E7FA0" w:rsidRDefault="006007BA" w:rsidP="000E7FA0">
      <w:pPr>
        <w:pStyle w:val="Akapitzlist"/>
        <w:numPr>
          <w:ilvl w:val="0"/>
          <w:numId w:val="6"/>
        </w:numPr>
        <w:tabs>
          <w:tab w:val="clear" w:pos="720"/>
          <w:tab w:val="num" w:pos="284"/>
        </w:tabs>
        <w:spacing w:after="120" w:line="240" w:lineRule="auto"/>
        <w:ind w:left="284" w:hanging="426"/>
        <w:jc w:val="both"/>
        <w:rPr>
          <w:rFonts w:ascii="Arial" w:hAnsi="Arial" w:cs="Arial"/>
          <w:color w:val="FF0000"/>
          <w:sz w:val="24"/>
          <w:szCs w:val="24"/>
        </w:rPr>
      </w:pPr>
      <w:r w:rsidRPr="000E7FA0">
        <w:rPr>
          <w:rFonts w:ascii="Arial" w:hAnsi="Arial" w:cs="Arial"/>
          <w:sz w:val="24"/>
          <w:szCs w:val="24"/>
        </w:rPr>
        <w:t>Ustawowa zmiana cen i stawek opłat wynikając</w:t>
      </w:r>
      <w:r w:rsidR="000E7FA0" w:rsidRPr="000E7FA0">
        <w:rPr>
          <w:rFonts w:ascii="Arial" w:hAnsi="Arial" w:cs="Arial"/>
          <w:sz w:val="24"/>
          <w:szCs w:val="24"/>
        </w:rPr>
        <w:t>a</w:t>
      </w:r>
      <w:r w:rsidRPr="000E7FA0">
        <w:rPr>
          <w:rFonts w:ascii="Arial" w:hAnsi="Arial" w:cs="Arial"/>
          <w:sz w:val="24"/>
          <w:szCs w:val="24"/>
        </w:rPr>
        <w:t xml:space="preserve"> ze zmiany </w:t>
      </w:r>
      <w:r w:rsidR="00BA3753">
        <w:rPr>
          <w:rFonts w:ascii="Arial" w:hAnsi="Arial" w:cs="Arial"/>
          <w:sz w:val="24"/>
          <w:szCs w:val="24"/>
        </w:rPr>
        <w:t>T</w:t>
      </w:r>
      <w:r w:rsidRPr="000E7FA0">
        <w:rPr>
          <w:rFonts w:ascii="Arial" w:hAnsi="Arial" w:cs="Arial"/>
          <w:sz w:val="24"/>
          <w:szCs w:val="24"/>
        </w:rPr>
        <w:t xml:space="preserve">aryfy zatwierdzonej </w:t>
      </w:r>
      <w:r w:rsidR="009217B9">
        <w:rPr>
          <w:rFonts w:ascii="Arial" w:hAnsi="Arial" w:cs="Arial"/>
          <w:sz w:val="24"/>
          <w:szCs w:val="24"/>
        </w:rPr>
        <w:br/>
      </w:r>
      <w:r w:rsidRPr="000E7FA0">
        <w:rPr>
          <w:rFonts w:ascii="Arial" w:hAnsi="Arial" w:cs="Arial"/>
          <w:sz w:val="24"/>
          <w:szCs w:val="24"/>
        </w:rPr>
        <w:t xml:space="preserve">przez Prezesa Urzędu Regulacji Energetyki będą powodowały zmianę wynagrodzenia, </w:t>
      </w:r>
      <w:r w:rsidR="00946C6C">
        <w:rPr>
          <w:rFonts w:ascii="Arial" w:hAnsi="Arial" w:cs="Arial"/>
          <w:sz w:val="24"/>
          <w:szCs w:val="24"/>
        </w:rPr>
        <w:br/>
      </w:r>
      <w:r w:rsidRPr="000E7FA0">
        <w:rPr>
          <w:rFonts w:ascii="Arial" w:hAnsi="Arial" w:cs="Arial"/>
          <w:sz w:val="24"/>
          <w:szCs w:val="24"/>
        </w:rPr>
        <w:t xml:space="preserve">z zastrzeżeniem ust. 1. Zmiana ta będzie obowiązywała od dnia wejścia w życie </w:t>
      </w:r>
      <w:r w:rsidR="00BA3753">
        <w:rPr>
          <w:rFonts w:ascii="Arial" w:hAnsi="Arial" w:cs="Arial"/>
          <w:sz w:val="24"/>
          <w:szCs w:val="24"/>
        </w:rPr>
        <w:t>T</w:t>
      </w:r>
      <w:r w:rsidRPr="000E7FA0">
        <w:rPr>
          <w:rFonts w:ascii="Arial" w:hAnsi="Arial" w:cs="Arial"/>
          <w:sz w:val="24"/>
          <w:szCs w:val="24"/>
        </w:rPr>
        <w:t xml:space="preserve">aryfy </w:t>
      </w:r>
      <w:r w:rsidR="00946C6C">
        <w:rPr>
          <w:rFonts w:ascii="Arial" w:hAnsi="Arial" w:cs="Arial"/>
          <w:sz w:val="24"/>
          <w:szCs w:val="24"/>
        </w:rPr>
        <w:br/>
      </w:r>
      <w:r w:rsidRPr="000E7FA0">
        <w:rPr>
          <w:rFonts w:ascii="Arial" w:hAnsi="Arial" w:cs="Arial"/>
          <w:sz w:val="24"/>
          <w:szCs w:val="24"/>
        </w:rPr>
        <w:t xml:space="preserve">i nie będzie wymagała zmiany niniejszej umowy w formie aneksu. </w:t>
      </w:r>
    </w:p>
    <w:p w14:paraId="4E69BFA6" w14:textId="1A851EDD" w:rsidR="006007BA" w:rsidRPr="000E7FA0" w:rsidRDefault="006007BA" w:rsidP="000E7FA0">
      <w:pPr>
        <w:pStyle w:val="Akapitzlist"/>
        <w:numPr>
          <w:ilvl w:val="0"/>
          <w:numId w:val="6"/>
        </w:numPr>
        <w:tabs>
          <w:tab w:val="clear" w:pos="720"/>
          <w:tab w:val="num" w:pos="284"/>
        </w:tabs>
        <w:spacing w:after="120" w:line="240" w:lineRule="auto"/>
        <w:ind w:left="284" w:hanging="426"/>
        <w:jc w:val="both"/>
        <w:rPr>
          <w:rFonts w:ascii="Arial" w:hAnsi="Arial" w:cs="Arial"/>
          <w:color w:val="FF0000"/>
          <w:sz w:val="24"/>
          <w:szCs w:val="24"/>
        </w:rPr>
      </w:pPr>
      <w:r w:rsidRPr="000E7FA0">
        <w:rPr>
          <w:rFonts w:ascii="Arial" w:hAnsi="Arial" w:cs="Arial"/>
          <w:sz w:val="24"/>
          <w:szCs w:val="24"/>
        </w:rPr>
        <w:t xml:space="preserve">Wykonawca powiadomi pisemnie Zamawiającego o zmianie cen, stawek opłat i zasad </w:t>
      </w:r>
      <w:r w:rsidR="009217B9">
        <w:rPr>
          <w:rFonts w:ascii="Arial" w:hAnsi="Arial" w:cs="Arial"/>
          <w:sz w:val="24"/>
          <w:szCs w:val="24"/>
        </w:rPr>
        <w:br/>
      </w:r>
      <w:r w:rsidRPr="000E7FA0">
        <w:rPr>
          <w:rFonts w:ascii="Arial" w:hAnsi="Arial" w:cs="Arial"/>
          <w:sz w:val="24"/>
          <w:szCs w:val="24"/>
        </w:rPr>
        <w:t xml:space="preserve">ich stosowania, zatwierdzonych przez Prezesa Urzędu Regulacji Energetyki. </w:t>
      </w:r>
    </w:p>
    <w:p w14:paraId="0634152B" w14:textId="77777777" w:rsidR="00875FD0" w:rsidRDefault="00875FD0" w:rsidP="00F90525">
      <w:pPr>
        <w:spacing w:after="120" w:line="240" w:lineRule="auto"/>
        <w:jc w:val="center"/>
        <w:rPr>
          <w:rFonts w:ascii="Arial" w:hAnsi="Arial" w:cs="Arial"/>
          <w:b/>
          <w:sz w:val="24"/>
          <w:szCs w:val="24"/>
        </w:rPr>
      </w:pPr>
    </w:p>
    <w:p w14:paraId="17807D06" w14:textId="06B87B8D" w:rsidR="00F90525" w:rsidRDefault="00F90525" w:rsidP="00F90525">
      <w:pPr>
        <w:spacing w:after="120" w:line="240" w:lineRule="auto"/>
        <w:jc w:val="center"/>
        <w:rPr>
          <w:rFonts w:ascii="Arial" w:hAnsi="Arial" w:cs="Arial"/>
          <w:b/>
          <w:sz w:val="24"/>
          <w:szCs w:val="24"/>
        </w:rPr>
      </w:pPr>
      <w:r w:rsidRPr="001C3D66">
        <w:rPr>
          <w:rFonts w:ascii="Arial" w:hAnsi="Arial" w:cs="Arial"/>
          <w:b/>
          <w:sz w:val="24"/>
          <w:szCs w:val="24"/>
        </w:rPr>
        <w:t xml:space="preserve">§ </w:t>
      </w:r>
      <w:r>
        <w:rPr>
          <w:rFonts w:ascii="Arial" w:hAnsi="Arial" w:cs="Arial"/>
          <w:b/>
          <w:sz w:val="24"/>
          <w:szCs w:val="24"/>
        </w:rPr>
        <w:t>5</w:t>
      </w:r>
    </w:p>
    <w:p w14:paraId="17FC876A" w14:textId="632BF0F0" w:rsidR="006007BA" w:rsidRPr="005F1FC5" w:rsidRDefault="00F90525" w:rsidP="00B03078">
      <w:pPr>
        <w:pStyle w:val="Akapitzlist"/>
        <w:numPr>
          <w:ilvl w:val="0"/>
          <w:numId w:val="17"/>
        </w:numPr>
        <w:overflowPunct w:val="0"/>
        <w:autoSpaceDE w:val="0"/>
        <w:autoSpaceDN w:val="0"/>
        <w:adjustRightInd w:val="0"/>
        <w:spacing w:after="0" w:line="240" w:lineRule="auto"/>
        <w:ind w:left="426" w:hanging="426"/>
        <w:jc w:val="both"/>
        <w:textAlignment w:val="baseline"/>
        <w:rPr>
          <w:rFonts w:ascii="Arial" w:hAnsi="Arial" w:cs="Arial"/>
          <w:sz w:val="24"/>
          <w:szCs w:val="24"/>
        </w:rPr>
      </w:pPr>
      <w:r w:rsidRPr="005F1FC5">
        <w:rPr>
          <w:rFonts w:ascii="Arial" w:hAnsi="Arial" w:cs="Arial"/>
          <w:sz w:val="24"/>
          <w:szCs w:val="24"/>
        </w:rPr>
        <w:t xml:space="preserve">W ramach umowy Wykonawca zobowiązany </w:t>
      </w:r>
      <w:r w:rsidR="005F1FC5" w:rsidRPr="005F1FC5">
        <w:rPr>
          <w:rFonts w:ascii="Arial" w:hAnsi="Arial" w:cs="Arial"/>
          <w:sz w:val="24"/>
          <w:szCs w:val="24"/>
        </w:rPr>
        <w:t>jest</w:t>
      </w:r>
      <w:r w:rsidRPr="005F1FC5">
        <w:rPr>
          <w:rFonts w:ascii="Arial" w:hAnsi="Arial" w:cs="Arial"/>
          <w:sz w:val="24"/>
          <w:szCs w:val="24"/>
        </w:rPr>
        <w:t xml:space="preserve"> w szczególności do:</w:t>
      </w:r>
    </w:p>
    <w:p w14:paraId="35295006" w14:textId="51E5D102" w:rsidR="00F90525" w:rsidRPr="00303454" w:rsidRDefault="00303454" w:rsidP="00B03078">
      <w:pPr>
        <w:pStyle w:val="Akapitzlist"/>
        <w:numPr>
          <w:ilvl w:val="0"/>
          <w:numId w:val="16"/>
        </w:numPr>
        <w:overflowPunct w:val="0"/>
        <w:autoSpaceDE w:val="0"/>
        <w:autoSpaceDN w:val="0"/>
        <w:adjustRightInd w:val="0"/>
        <w:spacing w:after="0" w:line="240" w:lineRule="auto"/>
        <w:ind w:left="851" w:hanging="425"/>
        <w:jc w:val="both"/>
        <w:textAlignment w:val="baseline"/>
        <w:rPr>
          <w:rFonts w:ascii="Arial" w:hAnsi="Arial" w:cs="Arial"/>
          <w:sz w:val="24"/>
          <w:szCs w:val="24"/>
        </w:rPr>
      </w:pPr>
      <w:r w:rsidRPr="00303454">
        <w:rPr>
          <w:rFonts w:ascii="Arial" w:hAnsi="Arial" w:cs="Arial"/>
          <w:sz w:val="24"/>
          <w:szCs w:val="24"/>
        </w:rPr>
        <w:t>p</w:t>
      </w:r>
      <w:r w:rsidR="00F90525" w:rsidRPr="00303454">
        <w:rPr>
          <w:rFonts w:ascii="Arial" w:hAnsi="Arial" w:cs="Arial"/>
          <w:sz w:val="24"/>
          <w:szCs w:val="24"/>
        </w:rPr>
        <w:t>rzesyłania</w:t>
      </w:r>
      <w:r w:rsidRPr="00303454">
        <w:rPr>
          <w:rFonts w:ascii="Arial" w:hAnsi="Arial" w:cs="Arial"/>
          <w:sz w:val="24"/>
          <w:szCs w:val="24"/>
        </w:rPr>
        <w:t>/</w:t>
      </w:r>
      <w:r w:rsidR="00F90525" w:rsidRPr="00303454">
        <w:rPr>
          <w:rFonts w:ascii="Arial" w:hAnsi="Arial" w:cs="Arial"/>
          <w:sz w:val="24"/>
          <w:szCs w:val="24"/>
        </w:rPr>
        <w:t>dystrybucji i sprzedaży ciepła Zamawiającemu,</w:t>
      </w:r>
    </w:p>
    <w:p w14:paraId="220312C0" w14:textId="2C07419D" w:rsidR="00F90525" w:rsidRPr="005F1FC5" w:rsidRDefault="00F90525" w:rsidP="00B03078">
      <w:pPr>
        <w:pStyle w:val="Akapitzlist"/>
        <w:numPr>
          <w:ilvl w:val="0"/>
          <w:numId w:val="16"/>
        </w:numPr>
        <w:overflowPunct w:val="0"/>
        <w:autoSpaceDE w:val="0"/>
        <w:autoSpaceDN w:val="0"/>
        <w:adjustRightInd w:val="0"/>
        <w:spacing w:after="0" w:line="240" w:lineRule="auto"/>
        <w:ind w:left="851" w:hanging="425"/>
        <w:jc w:val="both"/>
        <w:textAlignment w:val="baseline"/>
        <w:rPr>
          <w:rFonts w:ascii="Arial" w:hAnsi="Arial" w:cs="Arial"/>
          <w:sz w:val="24"/>
          <w:szCs w:val="24"/>
        </w:rPr>
      </w:pPr>
      <w:r w:rsidRPr="005F1FC5">
        <w:rPr>
          <w:rFonts w:ascii="Arial" w:hAnsi="Arial" w:cs="Arial"/>
          <w:sz w:val="24"/>
          <w:szCs w:val="24"/>
        </w:rPr>
        <w:t>dotrzymywania parametr</w:t>
      </w:r>
      <w:r w:rsidR="00A81636">
        <w:rPr>
          <w:rFonts w:ascii="Arial" w:hAnsi="Arial" w:cs="Arial"/>
          <w:sz w:val="24"/>
          <w:szCs w:val="24"/>
        </w:rPr>
        <w:t>ów jakościowych nośnika ciepła o</w:t>
      </w:r>
      <w:r w:rsidRPr="005F1FC5">
        <w:rPr>
          <w:rFonts w:ascii="Arial" w:hAnsi="Arial" w:cs="Arial"/>
          <w:sz w:val="24"/>
          <w:szCs w:val="24"/>
        </w:rPr>
        <w:t xml:space="preserve">raz standardów jakościowych obsługi odbiorców, co najmniej odpowiadających parametrom </w:t>
      </w:r>
      <w:r w:rsidR="00946C6C">
        <w:rPr>
          <w:rFonts w:ascii="Arial" w:hAnsi="Arial" w:cs="Arial"/>
          <w:sz w:val="24"/>
          <w:szCs w:val="24"/>
        </w:rPr>
        <w:br/>
      </w:r>
      <w:r w:rsidRPr="005F1FC5">
        <w:rPr>
          <w:rFonts w:ascii="Arial" w:hAnsi="Arial" w:cs="Arial"/>
          <w:sz w:val="24"/>
          <w:szCs w:val="24"/>
        </w:rPr>
        <w:t>i standardom wskazanym w rozporządzeniu Ministra Gospodarki z dnia 15 stycznia 2007 r. w sprawie szczegółowych warunków funkcjonowania systemów</w:t>
      </w:r>
      <w:r w:rsidR="000E7FA0">
        <w:rPr>
          <w:rFonts w:ascii="Arial" w:hAnsi="Arial" w:cs="Arial"/>
          <w:sz w:val="24"/>
          <w:szCs w:val="24"/>
        </w:rPr>
        <w:t xml:space="preserve"> </w:t>
      </w:r>
      <w:r w:rsidRPr="005F1FC5">
        <w:rPr>
          <w:rFonts w:ascii="Arial" w:hAnsi="Arial" w:cs="Arial"/>
          <w:sz w:val="24"/>
          <w:szCs w:val="24"/>
        </w:rPr>
        <w:t xml:space="preserve">ciepłowniczych (Dz. U. z 2007 r. Nr 16, poz. 92), </w:t>
      </w:r>
    </w:p>
    <w:p w14:paraId="16A0A99C" w14:textId="01326C19" w:rsidR="00F90525" w:rsidRPr="005F1FC5" w:rsidRDefault="00F90525" w:rsidP="00B03078">
      <w:pPr>
        <w:pStyle w:val="Akapitzlist"/>
        <w:numPr>
          <w:ilvl w:val="0"/>
          <w:numId w:val="16"/>
        </w:numPr>
        <w:overflowPunct w:val="0"/>
        <w:autoSpaceDE w:val="0"/>
        <w:autoSpaceDN w:val="0"/>
        <w:adjustRightInd w:val="0"/>
        <w:spacing w:after="0" w:line="240" w:lineRule="auto"/>
        <w:ind w:left="851" w:hanging="425"/>
        <w:jc w:val="both"/>
        <w:textAlignment w:val="baseline"/>
        <w:rPr>
          <w:rFonts w:ascii="Arial" w:hAnsi="Arial" w:cs="Arial"/>
          <w:sz w:val="24"/>
          <w:szCs w:val="24"/>
        </w:rPr>
      </w:pPr>
      <w:r w:rsidRPr="005F1FC5">
        <w:rPr>
          <w:rFonts w:ascii="Arial" w:hAnsi="Arial" w:cs="Arial"/>
          <w:sz w:val="24"/>
          <w:szCs w:val="24"/>
        </w:rPr>
        <w:lastRenderedPageBreak/>
        <w:t>nieodpłatnego udzielania Zamawiającemu informacji dotyczących zasad rozliczeń oraz aktualnej taryfy,</w:t>
      </w:r>
    </w:p>
    <w:p w14:paraId="5C437E3E" w14:textId="6707A60D" w:rsidR="005F1FC5" w:rsidRPr="004B523F" w:rsidRDefault="004B523F" w:rsidP="00B03078">
      <w:pPr>
        <w:pStyle w:val="Akapitzlist"/>
        <w:numPr>
          <w:ilvl w:val="0"/>
          <w:numId w:val="16"/>
        </w:numPr>
        <w:overflowPunct w:val="0"/>
        <w:autoSpaceDE w:val="0"/>
        <w:autoSpaceDN w:val="0"/>
        <w:adjustRightInd w:val="0"/>
        <w:spacing w:after="0" w:line="240" w:lineRule="auto"/>
        <w:ind w:left="851" w:hanging="425"/>
        <w:jc w:val="both"/>
        <w:textAlignment w:val="baseline"/>
        <w:rPr>
          <w:rFonts w:ascii="Arial" w:hAnsi="Arial" w:cs="Arial"/>
          <w:sz w:val="24"/>
          <w:szCs w:val="24"/>
        </w:rPr>
      </w:pPr>
      <w:r w:rsidRPr="004B523F">
        <w:rPr>
          <w:rFonts w:ascii="Arial" w:hAnsi="Arial" w:cs="Arial"/>
          <w:sz w:val="24"/>
          <w:szCs w:val="24"/>
        </w:rPr>
        <w:t xml:space="preserve">usuwania </w:t>
      </w:r>
      <w:r w:rsidR="005F1FC5" w:rsidRPr="004B523F">
        <w:rPr>
          <w:rFonts w:ascii="Arial" w:hAnsi="Arial" w:cs="Arial"/>
          <w:sz w:val="24"/>
          <w:szCs w:val="24"/>
        </w:rPr>
        <w:t>przerw i ogranicze</w:t>
      </w:r>
      <w:r w:rsidRPr="004B523F">
        <w:rPr>
          <w:rFonts w:ascii="Arial" w:hAnsi="Arial" w:cs="Arial"/>
          <w:sz w:val="24"/>
          <w:szCs w:val="24"/>
        </w:rPr>
        <w:t xml:space="preserve">ń </w:t>
      </w:r>
      <w:r w:rsidR="005F1FC5" w:rsidRPr="004B523F">
        <w:rPr>
          <w:rFonts w:ascii="Arial" w:hAnsi="Arial" w:cs="Arial"/>
          <w:sz w:val="24"/>
          <w:szCs w:val="24"/>
        </w:rPr>
        <w:t>lub inn</w:t>
      </w:r>
      <w:r w:rsidRPr="004B523F">
        <w:rPr>
          <w:rFonts w:ascii="Arial" w:hAnsi="Arial" w:cs="Arial"/>
          <w:sz w:val="24"/>
          <w:szCs w:val="24"/>
        </w:rPr>
        <w:t>ych</w:t>
      </w:r>
      <w:r w:rsidR="005F1FC5" w:rsidRPr="004B523F">
        <w:rPr>
          <w:rFonts w:ascii="Arial" w:hAnsi="Arial" w:cs="Arial"/>
          <w:sz w:val="24"/>
          <w:szCs w:val="24"/>
        </w:rPr>
        <w:t xml:space="preserve"> zakłóce</w:t>
      </w:r>
      <w:r w:rsidRPr="004B523F">
        <w:rPr>
          <w:rFonts w:ascii="Arial" w:hAnsi="Arial" w:cs="Arial"/>
          <w:sz w:val="24"/>
          <w:szCs w:val="24"/>
        </w:rPr>
        <w:t>ń</w:t>
      </w:r>
      <w:r w:rsidR="005F1FC5" w:rsidRPr="004B523F">
        <w:rPr>
          <w:rFonts w:ascii="Arial" w:hAnsi="Arial" w:cs="Arial"/>
          <w:sz w:val="24"/>
          <w:szCs w:val="24"/>
        </w:rPr>
        <w:t xml:space="preserve"> w dostarczaniu energii cieplnej,</w:t>
      </w:r>
    </w:p>
    <w:p w14:paraId="481047A9" w14:textId="1D8F7B7C" w:rsidR="005F1FC5" w:rsidRPr="005F1FC5" w:rsidRDefault="005F1FC5" w:rsidP="00B03078">
      <w:pPr>
        <w:pStyle w:val="Akapitzlist"/>
        <w:numPr>
          <w:ilvl w:val="0"/>
          <w:numId w:val="16"/>
        </w:numPr>
        <w:overflowPunct w:val="0"/>
        <w:autoSpaceDE w:val="0"/>
        <w:autoSpaceDN w:val="0"/>
        <w:adjustRightInd w:val="0"/>
        <w:spacing w:after="0" w:line="240" w:lineRule="auto"/>
        <w:ind w:left="851" w:hanging="425"/>
        <w:jc w:val="both"/>
        <w:textAlignment w:val="baseline"/>
        <w:rPr>
          <w:rFonts w:ascii="Arial" w:hAnsi="Arial" w:cs="Arial"/>
          <w:sz w:val="24"/>
          <w:szCs w:val="24"/>
        </w:rPr>
      </w:pPr>
      <w:r w:rsidRPr="005F1FC5">
        <w:rPr>
          <w:rFonts w:ascii="Arial" w:hAnsi="Arial" w:cs="Arial"/>
          <w:sz w:val="24"/>
          <w:szCs w:val="24"/>
        </w:rPr>
        <w:t>powiadamiania Zamawiającego o terminie planowanej przerwy w dostawie energii cieplnej z co najmniej 7</w:t>
      </w:r>
      <w:r w:rsidR="00D00A65">
        <w:rPr>
          <w:rFonts w:ascii="Arial" w:hAnsi="Arial" w:cs="Arial"/>
          <w:sz w:val="24"/>
          <w:szCs w:val="24"/>
        </w:rPr>
        <w:t>-</w:t>
      </w:r>
      <w:r w:rsidRPr="005F1FC5">
        <w:rPr>
          <w:rFonts w:ascii="Arial" w:hAnsi="Arial" w:cs="Arial"/>
          <w:sz w:val="24"/>
          <w:szCs w:val="24"/>
        </w:rPr>
        <w:t>dniowym wyprzedzeniem,</w:t>
      </w:r>
    </w:p>
    <w:p w14:paraId="0D10DD39" w14:textId="1ECAF782" w:rsidR="00F90525" w:rsidRDefault="00F90525" w:rsidP="00B03078">
      <w:pPr>
        <w:pStyle w:val="Akapitzlist"/>
        <w:numPr>
          <w:ilvl w:val="0"/>
          <w:numId w:val="16"/>
        </w:numPr>
        <w:overflowPunct w:val="0"/>
        <w:autoSpaceDE w:val="0"/>
        <w:autoSpaceDN w:val="0"/>
        <w:adjustRightInd w:val="0"/>
        <w:spacing w:after="0" w:line="240" w:lineRule="auto"/>
        <w:ind w:left="851" w:hanging="425"/>
        <w:jc w:val="both"/>
        <w:textAlignment w:val="baseline"/>
        <w:rPr>
          <w:rFonts w:ascii="Arial" w:hAnsi="Arial" w:cs="Arial"/>
          <w:sz w:val="24"/>
          <w:szCs w:val="24"/>
        </w:rPr>
      </w:pPr>
      <w:r w:rsidRPr="005F1FC5">
        <w:rPr>
          <w:rFonts w:ascii="Arial" w:hAnsi="Arial" w:cs="Arial"/>
          <w:sz w:val="24"/>
          <w:szCs w:val="24"/>
        </w:rPr>
        <w:t>umożliwienia Zamawiającemu dostępu do układu pomiarowo-rozliczeniowego oraz kontroli prawidłowości wskazań tego układu</w:t>
      </w:r>
      <w:r w:rsidR="005F1FC5" w:rsidRPr="005F1FC5">
        <w:rPr>
          <w:rFonts w:ascii="Arial" w:hAnsi="Arial" w:cs="Arial"/>
          <w:sz w:val="24"/>
          <w:szCs w:val="24"/>
        </w:rPr>
        <w:t>; k</w:t>
      </w:r>
      <w:r w:rsidRPr="005F1FC5">
        <w:rPr>
          <w:rFonts w:ascii="Arial" w:hAnsi="Arial" w:cs="Arial"/>
          <w:sz w:val="24"/>
          <w:szCs w:val="24"/>
        </w:rPr>
        <w:t xml:space="preserve">ontrole będą się odbywały przy udziale Wykonawcy i w terminach z nim uzgodnionych. </w:t>
      </w:r>
    </w:p>
    <w:p w14:paraId="6B85F29E" w14:textId="602F3ABC" w:rsidR="005F1FC5" w:rsidRPr="009F010D" w:rsidRDefault="005F1FC5" w:rsidP="00B03078">
      <w:pPr>
        <w:pStyle w:val="Akapitzlist"/>
        <w:numPr>
          <w:ilvl w:val="0"/>
          <w:numId w:val="17"/>
        </w:numPr>
        <w:overflowPunct w:val="0"/>
        <w:autoSpaceDE w:val="0"/>
        <w:autoSpaceDN w:val="0"/>
        <w:adjustRightInd w:val="0"/>
        <w:spacing w:after="0" w:line="240" w:lineRule="auto"/>
        <w:ind w:left="426" w:hanging="426"/>
        <w:jc w:val="both"/>
        <w:textAlignment w:val="baseline"/>
        <w:rPr>
          <w:rFonts w:ascii="Arial" w:hAnsi="Arial" w:cs="Arial"/>
          <w:sz w:val="24"/>
          <w:szCs w:val="24"/>
        </w:rPr>
      </w:pPr>
      <w:r w:rsidRPr="009F010D">
        <w:rPr>
          <w:rFonts w:ascii="Arial" w:hAnsi="Arial" w:cs="Arial"/>
          <w:sz w:val="24"/>
          <w:szCs w:val="24"/>
        </w:rPr>
        <w:t>W ramach umowy Zamawiający zobowiązany jest w szczególności do:</w:t>
      </w:r>
    </w:p>
    <w:p w14:paraId="11EDAC53" w14:textId="1F9DDF6C" w:rsidR="005F1FC5" w:rsidRPr="009F010D" w:rsidRDefault="005F1FC5" w:rsidP="005F1FC5">
      <w:pPr>
        <w:pStyle w:val="Akapitzlist"/>
        <w:numPr>
          <w:ilvl w:val="1"/>
          <w:numId w:val="6"/>
        </w:numPr>
        <w:overflowPunct w:val="0"/>
        <w:autoSpaceDE w:val="0"/>
        <w:autoSpaceDN w:val="0"/>
        <w:adjustRightInd w:val="0"/>
        <w:spacing w:after="0" w:line="240" w:lineRule="auto"/>
        <w:ind w:left="851" w:hanging="425"/>
        <w:jc w:val="both"/>
        <w:textAlignment w:val="baseline"/>
        <w:rPr>
          <w:rFonts w:ascii="Arial" w:hAnsi="Arial" w:cs="Arial"/>
          <w:sz w:val="24"/>
          <w:szCs w:val="24"/>
        </w:rPr>
      </w:pPr>
      <w:r w:rsidRPr="009F010D">
        <w:rPr>
          <w:rFonts w:ascii="Arial" w:hAnsi="Arial" w:cs="Arial"/>
          <w:sz w:val="24"/>
          <w:szCs w:val="24"/>
        </w:rPr>
        <w:t xml:space="preserve">odbioru i użytkowania dostarczonego ciepła zgodnie z obowiązującymi przepisami </w:t>
      </w:r>
      <w:r w:rsidR="004B523F">
        <w:rPr>
          <w:rFonts w:ascii="Arial" w:hAnsi="Arial" w:cs="Arial"/>
          <w:sz w:val="24"/>
          <w:szCs w:val="24"/>
        </w:rPr>
        <w:br/>
      </w:r>
      <w:r w:rsidRPr="009F010D">
        <w:rPr>
          <w:rFonts w:ascii="Arial" w:hAnsi="Arial" w:cs="Arial"/>
          <w:sz w:val="24"/>
          <w:szCs w:val="24"/>
        </w:rPr>
        <w:t>i warunkami zawartej umowy,</w:t>
      </w:r>
    </w:p>
    <w:p w14:paraId="37EA8B38" w14:textId="77777777" w:rsidR="005F1FC5" w:rsidRPr="009F010D" w:rsidRDefault="005F1FC5" w:rsidP="005F1FC5">
      <w:pPr>
        <w:pStyle w:val="Akapitzlist"/>
        <w:numPr>
          <w:ilvl w:val="1"/>
          <w:numId w:val="6"/>
        </w:numPr>
        <w:overflowPunct w:val="0"/>
        <w:autoSpaceDE w:val="0"/>
        <w:autoSpaceDN w:val="0"/>
        <w:adjustRightInd w:val="0"/>
        <w:spacing w:after="0" w:line="240" w:lineRule="auto"/>
        <w:ind w:left="851" w:hanging="425"/>
        <w:jc w:val="both"/>
        <w:textAlignment w:val="baseline"/>
        <w:rPr>
          <w:rFonts w:ascii="Arial" w:hAnsi="Arial" w:cs="Arial"/>
          <w:sz w:val="24"/>
          <w:szCs w:val="24"/>
        </w:rPr>
      </w:pPr>
      <w:r w:rsidRPr="009F010D">
        <w:rPr>
          <w:rFonts w:ascii="Arial" w:hAnsi="Arial" w:cs="Arial"/>
          <w:sz w:val="24"/>
          <w:szCs w:val="24"/>
        </w:rPr>
        <w:t>terminowego uiszczania należności za dostarczone ciepło na warunkach określonych w umowie,</w:t>
      </w:r>
    </w:p>
    <w:p w14:paraId="25947545" w14:textId="2D6CDB8F" w:rsidR="005F1FC5" w:rsidRPr="004B523F" w:rsidRDefault="005F1FC5" w:rsidP="005F1FC5">
      <w:pPr>
        <w:pStyle w:val="Akapitzlist"/>
        <w:numPr>
          <w:ilvl w:val="1"/>
          <w:numId w:val="6"/>
        </w:numPr>
        <w:overflowPunct w:val="0"/>
        <w:autoSpaceDE w:val="0"/>
        <w:autoSpaceDN w:val="0"/>
        <w:adjustRightInd w:val="0"/>
        <w:spacing w:after="0" w:line="240" w:lineRule="auto"/>
        <w:ind w:left="851" w:hanging="425"/>
        <w:jc w:val="both"/>
        <w:textAlignment w:val="baseline"/>
        <w:rPr>
          <w:rFonts w:ascii="Arial" w:hAnsi="Arial" w:cs="Arial"/>
          <w:sz w:val="24"/>
          <w:szCs w:val="24"/>
        </w:rPr>
      </w:pPr>
      <w:r w:rsidRPr="004B523F">
        <w:rPr>
          <w:rFonts w:ascii="Arial" w:hAnsi="Arial" w:cs="Arial"/>
          <w:sz w:val="24"/>
          <w:szCs w:val="24"/>
        </w:rPr>
        <w:t xml:space="preserve">dotrzymywania wymagań określonych w warunkach przyłączenia do sieci ciepłowniczej, a w szczególności wyregulowania i utrzymania w należytym stanie technicznym eksploatowanych instalacji i pomieszczenia węzła cieplnego, w sposób niepowodujący zakłóceń w pracy sieci ciepłowniczej, urządzeń węzła cieplnego </w:t>
      </w:r>
      <w:r w:rsidR="00946C6C">
        <w:rPr>
          <w:rFonts w:ascii="Arial" w:hAnsi="Arial" w:cs="Arial"/>
          <w:sz w:val="24"/>
          <w:szCs w:val="24"/>
        </w:rPr>
        <w:br/>
      </w:r>
      <w:r w:rsidRPr="004B523F">
        <w:rPr>
          <w:rFonts w:ascii="Arial" w:hAnsi="Arial" w:cs="Arial"/>
          <w:sz w:val="24"/>
          <w:szCs w:val="24"/>
        </w:rPr>
        <w:t>i układów pomiarowych,</w:t>
      </w:r>
    </w:p>
    <w:p w14:paraId="49938F07" w14:textId="7FFDBB47" w:rsidR="005F1FC5" w:rsidRPr="009F010D" w:rsidRDefault="005F1FC5" w:rsidP="005F1FC5">
      <w:pPr>
        <w:pStyle w:val="Akapitzlist"/>
        <w:numPr>
          <w:ilvl w:val="1"/>
          <w:numId w:val="6"/>
        </w:numPr>
        <w:overflowPunct w:val="0"/>
        <w:autoSpaceDE w:val="0"/>
        <w:autoSpaceDN w:val="0"/>
        <w:adjustRightInd w:val="0"/>
        <w:spacing w:after="0" w:line="240" w:lineRule="auto"/>
        <w:ind w:left="851" w:hanging="425"/>
        <w:jc w:val="both"/>
        <w:textAlignment w:val="baseline"/>
        <w:rPr>
          <w:rFonts w:ascii="Arial" w:hAnsi="Arial" w:cs="Arial"/>
          <w:sz w:val="24"/>
          <w:szCs w:val="24"/>
        </w:rPr>
      </w:pPr>
      <w:r w:rsidRPr="009F010D">
        <w:rPr>
          <w:rFonts w:ascii="Arial" w:hAnsi="Arial" w:cs="Arial"/>
          <w:sz w:val="24"/>
          <w:szCs w:val="24"/>
        </w:rPr>
        <w:t xml:space="preserve">niezwłocznego informowania Wykonawcy o zauważonych wadach lub usterkach </w:t>
      </w:r>
      <w:r w:rsidR="00946C6C">
        <w:rPr>
          <w:rFonts w:ascii="Arial" w:hAnsi="Arial" w:cs="Arial"/>
          <w:sz w:val="24"/>
          <w:szCs w:val="24"/>
        </w:rPr>
        <w:br/>
      </w:r>
      <w:r w:rsidRPr="009F010D">
        <w:rPr>
          <w:rFonts w:ascii="Arial" w:hAnsi="Arial" w:cs="Arial"/>
          <w:sz w:val="24"/>
          <w:szCs w:val="24"/>
        </w:rPr>
        <w:t xml:space="preserve">w układzie pomiarowo-rozliczeniowym i w innych urządzeniach oraz o innych okolicznościach mających wpływ na prawidłowość rozliczeń, a także o przerwach </w:t>
      </w:r>
      <w:r w:rsidR="009217B9">
        <w:rPr>
          <w:rFonts w:ascii="Arial" w:hAnsi="Arial" w:cs="Arial"/>
          <w:sz w:val="24"/>
          <w:szCs w:val="24"/>
        </w:rPr>
        <w:br/>
      </w:r>
      <w:r w:rsidRPr="009F010D">
        <w:rPr>
          <w:rFonts w:ascii="Arial" w:hAnsi="Arial" w:cs="Arial"/>
          <w:sz w:val="24"/>
          <w:szCs w:val="24"/>
        </w:rPr>
        <w:t>lub zakłóceniach w dostarczaniu ciepła,</w:t>
      </w:r>
    </w:p>
    <w:p w14:paraId="6E5BFF01" w14:textId="77FCCFD2" w:rsidR="005F1FC5" w:rsidRPr="009F010D" w:rsidRDefault="005F1FC5" w:rsidP="005F1FC5">
      <w:pPr>
        <w:pStyle w:val="Akapitzlist"/>
        <w:numPr>
          <w:ilvl w:val="1"/>
          <w:numId w:val="6"/>
        </w:numPr>
        <w:overflowPunct w:val="0"/>
        <w:autoSpaceDE w:val="0"/>
        <w:autoSpaceDN w:val="0"/>
        <w:adjustRightInd w:val="0"/>
        <w:spacing w:after="0" w:line="240" w:lineRule="auto"/>
        <w:ind w:left="851" w:hanging="425"/>
        <w:jc w:val="both"/>
        <w:textAlignment w:val="baseline"/>
        <w:rPr>
          <w:rFonts w:ascii="Arial" w:hAnsi="Arial" w:cs="Arial"/>
          <w:sz w:val="24"/>
          <w:szCs w:val="24"/>
        </w:rPr>
      </w:pPr>
      <w:r w:rsidRPr="009F010D">
        <w:rPr>
          <w:rFonts w:ascii="Arial" w:hAnsi="Arial" w:cs="Arial"/>
          <w:sz w:val="24"/>
          <w:szCs w:val="24"/>
        </w:rPr>
        <w:t xml:space="preserve">zapewnienia osobom upoważnionym przez Wykonawcę dostępu do pomieszczenia, w którym zainstalowane są urządzenia służące do dostarczania ciepła oraz wstępu na teren nieruchomości w celu przeprowadzenia kontroli, przeglądu i prac związanych z konserwacją i eksploatacją zainstalowanych urządzeń i instalacji, zgodnie </w:t>
      </w:r>
      <w:r w:rsidR="00946C6C">
        <w:rPr>
          <w:rFonts w:ascii="Arial" w:hAnsi="Arial" w:cs="Arial"/>
          <w:sz w:val="24"/>
          <w:szCs w:val="24"/>
        </w:rPr>
        <w:br/>
      </w:r>
      <w:r w:rsidRPr="009F010D">
        <w:rPr>
          <w:rFonts w:ascii="Arial" w:hAnsi="Arial" w:cs="Arial"/>
          <w:sz w:val="24"/>
          <w:szCs w:val="24"/>
        </w:rPr>
        <w:t>z obowiązującymi przepisami,</w:t>
      </w:r>
    </w:p>
    <w:p w14:paraId="51BE73FD" w14:textId="59FD1672" w:rsidR="009F010D" w:rsidRPr="009F010D" w:rsidRDefault="005F1FC5" w:rsidP="005F1FC5">
      <w:pPr>
        <w:pStyle w:val="Akapitzlist"/>
        <w:numPr>
          <w:ilvl w:val="1"/>
          <w:numId w:val="6"/>
        </w:numPr>
        <w:overflowPunct w:val="0"/>
        <w:autoSpaceDE w:val="0"/>
        <w:autoSpaceDN w:val="0"/>
        <w:adjustRightInd w:val="0"/>
        <w:spacing w:after="0" w:line="240" w:lineRule="auto"/>
        <w:ind w:left="851" w:hanging="425"/>
        <w:jc w:val="both"/>
        <w:textAlignment w:val="baseline"/>
        <w:rPr>
          <w:rFonts w:ascii="Arial" w:hAnsi="Arial" w:cs="Arial"/>
          <w:sz w:val="24"/>
          <w:szCs w:val="24"/>
        </w:rPr>
      </w:pPr>
      <w:r w:rsidRPr="009F010D">
        <w:rPr>
          <w:rFonts w:ascii="Arial" w:hAnsi="Arial" w:cs="Arial"/>
          <w:sz w:val="24"/>
          <w:szCs w:val="24"/>
        </w:rPr>
        <w:t>informowania Wykonawcy z co najmniej 14-dniowym wyprzedzeniem o planowanych remontach instalacji będących własnością Zamawiającego</w:t>
      </w:r>
      <w:r w:rsidR="00BA3753">
        <w:rPr>
          <w:rFonts w:ascii="Arial" w:hAnsi="Arial" w:cs="Arial"/>
          <w:sz w:val="24"/>
          <w:szCs w:val="24"/>
        </w:rPr>
        <w:t>.</w:t>
      </w:r>
    </w:p>
    <w:p w14:paraId="4605BC7E" w14:textId="553053E9" w:rsidR="00307EE8" w:rsidRDefault="00307EE8" w:rsidP="00307EE8">
      <w:pPr>
        <w:pStyle w:val="Akapitzlist"/>
        <w:numPr>
          <w:ilvl w:val="0"/>
          <w:numId w:val="17"/>
        </w:numPr>
        <w:overflowPunct w:val="0"/>
        <w:autoSpaceDE w:val="0"/>
        <w:autoSpaceDN w:val="0"/>
        <w:adjustRightInd w:val="0"/>
        <w:spacing w:after="0" w:line="240" w:lineRule="auto"/>
        <w:ind w:left="426" w:hanging="426"/>
        <w:jc w:val="both"/>
        <w:textAlignment w:val="baseline"/>
        <w:rPr>
          <w:rFonts w:ascii="Arial" w:hAnsi="Arial" w:cs="Arial"/>
          <w:sz w:val="24"/>
          <w:szCs w:val="24"/>
        </w:rPr>
      </w:pPr>
      <w:r w:rsidRPr="00307EE8">
        <w:rPr>
          <w:rFonts w:ascii="Arial" w:hAnsi="Arial" w:cs="Arial"/>
          <w:sz w:val="24"/>
          <w:szCs w:val="24"/>
        </w:rPr>
        <w:t>W przypadku</w:t>
      </w:r>
      <w:r>
        <w:rPr>
          <w:rFonts w:ascii="Arial" w:hAnsi="Arial" w:cs="Arial"/>
          <w:sz w:val="24"/>
          <w:szCs w:val="24"/>
        </w:rPr>
        <w:t xml:space="preserve"> pisemnego zgłoszeni</w:t>
      </w:r>
      <w:r w:rsidR="00190439">
        <w:rPr>
          <w:rFonts w:ascii="Arial" w:hAnsi="Arial" w:cs="Arial"/>
          <w:sz w:val="24"/>
          <w:szCs w:val="24"/>
        </w:rPr>
        <w:t>a</w:t>
      </w:r>
      <w:r>
        <w:rPr>
          <w:rFonts w:ascii="Arial" w:hAnsi="Arial" w:cs="Arial"/>
          <w:sz w:val="24"/>
          <w:szCs w:val="24"/>
        </w:rPr>
        <w:t xml:space="preserve"> przez Zamawiającego zastrzeżenia do wskazań układu pomiarowo-rozliczeniowego, Wykonawca jest zobowiązany do:</w:t>
      </w:r>
    </w:p>
    <w:p w14:paraId="71B949DE" w14:textId="7104690E" w:rsidR="00307EE8" w:rsidRDefault="00307EE8" w:rsidP="00307EE8">
      <w:pPr>
        <w:pStyle w:val="Akapitzlist"/>
        <w:numPr>
          <w:ilvl w:val="2"/>
          <w:numId w:val="6"/>
        </w:numPr>
        <w:overflowPunct w:val="0"/>
        <w:autoSpaceDE w:val="0"/>
        <w:autoSpaceDN w:val="0"/>
        <w:adjustRightInd w:val="0"/>
        <w:spacing w:after="0" w:line="240" w:lineRule="auto"/>
        <w:ind w:left="851" w:hanging="425"/>
        <w:jc w:val="both"/>
        <w:textAlignment w:val="baseline"/>
        <w:rPr>
          <w:rFonts w:ascii="Arial" w:hAnsi="Arial" w:cs="Arial"/>
          <w:sz w:val="24"/>
          <w:szCs w:val="24"/>
        </w:rPr>
      </w:pPr>
      <w:r>
        <w:rPr>
          <w:rFonts w:ascii="Arial" w:hAnsi="Arial" w:cs="Arial"/>
          <w:sz w:val="24"/>
          <w:szCs w:val="24"/>
        </w:rPr>
        <w:t>sprawdzenia, w terminie …… dni roboczych (zgodnie z ofertą Wykonawcy) od daty zgłoszenia, prawidłowości wskazań układu pomiarowo-rozliczeniowego w miejscu jego zainstalowania,</w:t>
      </w:r>
    </w:p>
    <w:p w14:paraId="2351A688" w14:textId="192F9FF3" w:rsidR="00307EE8" w:rsidRDefault="00307EE8" w:rsidP="00307EE8">
      <w:pPr>
        <w:pStyle w:val="Akapitzlist"/>
        <w:numPr>
          <w:ilvl w:val="2"/>
          <w:numId w:val="6"/>
        </w:numPr>
        <w:overflowPunct w:val="0"/>
        <w:autoSpaceDE w:val="0"/>
        <w:autoSpaceDN w:val="0"/>
        <w:adjustRightInd w:val="0"/>
        <w:spacing w:after="0" w:line="240" w:lineRule="auto"/>
        <w:ind w:left="851" w:hanging="425"/>
        <w:jc w:val="both"/>
        <w:textAlignment w:val="baseline"/>
        <w:rPr>
          <w:rFonts w:ascii="Arial" w:hAnsi="Arial" w:cs="Arial"/>
          <w:sz w:val="24"/>
          <w:szCs w:val="24"/>
        </w:rPr>
      </w:pPr>
      <w:r>
        <w:rPr>
          <w:rFonts w:ascii="Arial" w:hAnsi="Arial" w:cs="Arial"/>
          <w:sz w:val="24"/>
          <w:szCs w:val="24"/>
        </w:rPr>
        <w:t>wymontowania, w razie potrzeby lub na pisemne żądanie Zamawiającego, zakwestionowany układ po</w:t>
      </w:r>
      <w:r w:rsidR="00A81636">
        <w:rPr>
          <w:rFonts w:ascii="Arial" w:hAnsi="Arial" w:cs="Arial"/>
          <w:sz w:val="24"/>
          <w:szCs w:val="24"/>
        </w:rPr>
        <w:t>miarowo-rozliczeniowy i sprawdzenia</w:t>
      </w:r>
      <w:r>
        <w:rPr>
          <w:rFonts w:ascii="Arial" w:hAnsi="Arial" w:cs="Arial"/>
          <w:sz w:val="24"/>
          <w:szCs w:val="24"/>
        </w:rPr>
        <w:t xml:space="preserve"> go w laboratorium,</w:t>
      </w:r>
    </w:p>
    <w:p w14:paraId="700DDAD6" w14:textId="7F7EFE58" w:rsidR="00307EE8" w:rsidRDefault="00307EE8" w:rsidP="00307EE8">
      <w:pPr>
        <w:pStyle w:val="Akapitzlist"/>
        <w:numPr>
          <w:ilvl w:val="2"/>
          <w:numId w:val="6"/>
        </w:numPr>
        <w:overflowPunct w:val="0"/>
        <w:autoSpaceDE w:val="0"/>
        <w:autoSpaceDN w:val="0"/>
        <w:adjustRightInd w:val="0"/>
        <w:spacing w:after="0" w:line="240" w:lineRule="auto"/>
        <w:ind w:left="851" w:hanging="425"/>
        <w:jc w:val="both"/>
        <w:textAlignment w:val="baseline"/>
        <w:rPr>
          <w:rFonts w:ascii="Arial" w:hAnsi="Arial" w:cs="Arial"/>
          <w:sz w:val="24"/>
          <w:szCs w:val="24"/>
        </w:rPr>
      </w:pPr>
      <w:r>
        <w:rPr>
          <w:rFonts w:ascii="Arial" w:hAnsi="Arial" w:cs="Arial"/>
          <w:sz w:val="24"/>
          <w:szCs w:val="24"/>
        </w:rPr>
        <w:t>doręczenia Zamawiającemu protokołu sprawdzenia układu pomiarowo-rozliczeniowego w terminie 14 dni od daty sprawdzenia prawidłowości jego działania.</w:t>
      </w:r>
    </w:p>
    <w:p w14:paraId="45F070B4" w14:textId="0171AB19" w:rsidR="00307EE8" w:rsidRPr="00307EE8" w:rsidRDefault="00307EE8" w:rsidP="00307EE8">
      <w:pPr>
        <w:pStyle w:val="Akapitzlist"/>
        <w:numPr>
          <w:ilvl w:val="2"/>
          <w:numId w:val="6"/>
        </w:numPr>
        <w:overflowPunct w:val="0"/>
        <w:autoSpaceDE w:val="0"/>
        <w:autoSpaceDN w:val="0"/>
        <w:adjustRightInd w:val="0"/>
        <w:spacing w:after="0" w:line="240" w:lineRule="auto"/>
        <w:ind w:left="851" w:hanging="425"/>
        <w:jc w:val="both"/>
        <w:textAlignment w:val="baseline"/>
        <w:rPr>
          <w:rFonts w:ascii="Arial" w:hAnsi="Arial" w:cs="Arial"/>
          <w:sz w:val="24"/>
          <w:szCs w:val="24"/>
        </w:rPr>
      </w:pPr>
      <w:r>
        <w:rPr>
          <w:rFonts w:ascii="Arial" w:hAnsi="Arial" w:cs="Arial"/>
          <w:sz w:val="24"/>
          <w:szCs w:val="24"/>
        </w:rPr>
        <w:t>dokonania ewentualnej korekty obliczenia należności w terminie 14 dni od daty doręczenia Zamawiającemu protokołu, o którym mowa w pkt 3.</w:t>
      </w:r>
    </w:p>
    <w:p w14:paraId="523826A5" w14:textId="3DCEA3F2" w:rsidR="00190439" w:rsidRPr="00727DBD" w:rsidRDefault="00190439" w:rsidP="00190439">
      <w:pPr>
        <w:pStyle w:val="Default"/>
        <w:numPr>
          <w:ilvl w:val="0"/>
          <w:numId w:val="17"/>
        </w:numPr>
        <w:ind w:left="426" w:hanging="426"/>
        <w:jc w:val="both"/>
        <w:rPr>
          <w:rFonts w:ascii="Arial" w:hAnsi="Arial" w:cs="Arial"/>
        </w:rPr>
      </w:pPr>
      <w:r w:rsidRPr="00727DBD">
        <w:rPr>
          <w:rFonts w:ascii="Arial" w:hAnsi="Arial" w:cs="Arial"/>
        </w:rPr>
        <w:t xml:space="preserve">W ramach umowy Zamawiający uprawniony będzie w szczególności do żądania sprawdzenia prawidłowości działania układu pomiarowo-rozliczeniowego. </w:t>
      </w:r>
    </w:p>
    <w:p w14:paraId="139E2F4B" w14:textId="5255FC1D" w:rsidR="00D73E09" w:rsidRPr="00727DBD" w:rsidRDefault="00D73E09" w:rsidP="00D73E09">
      <w:pPr>
        <w:pStyle w:val="Default"/>
        <w:numPr>
          <w:ilvl w:val="0"/>
          <w:numId w:val="17"/>
        </w:numPr>
        <w:tabs>
          <w:tab w:val="left" w:pos="426"/>
        </w:tabs>
        <w:ind w:left="426" w:hanging="426"/>
        <w:jc w:val="both"/>
        <w:rPr>
          <w:rFonts w:ascii="Arial" w:hAnsi="Arial" w:cs="Arial"/>
        </w:rPr>
      </w:pPr>
      <w:r w:rsidRPr="00727DBD">
        <w:rPr>
          <w:rFonts w:ascii="Arial" w:hAnsi="Arial" w:cs="Arial"/>
        </w:rPr>
        <w:t xml:space="preserve">W przypadku uszkodzenia układu pomiarowo-rozliczeniowego (lub jego braku spowodowanego demontażem w celu oddania do legalizacji) określenie ilości ciepła dostarczanego Zamawiającemu, od dnia ostatniego prawidłowego odczytu do chwili jego naprawy (wymiany lub montażu po legalizacji), odbywać się będzie na podstawie ilości ciepła dostarczonej przed uszkodzeniem (demontażem) układu pomiarowo-rozliczeniowego, wg metody opracowanej w oparciu o przepisy ustawy Prawo energetyczne i rozporządzenia wykonawczego. </w:t>
      </w:r>
      <w:r>
        <w:rPr>
          <w:rFonts w:ascii="Arial" w:hAnsi="Arial" w:cs="Arial"/>
        </w:rPr>
        <w:t xml:space="preserve">Powyższe odbywać się </w:t>
      </w:r>
      <w:r w:rsidRPr="00727DBD">
        <w:rPr>
          <w:rFonts w:ascii="Arial" w:hAnsi="Arial" w:cs="Arial"/>
        </w:rPr>
        <w:t>będzie również stosown</w:t>
      </w:r>
      <w:r w:rsidR="00875FD0">
        <w:rPr>
          <w:rFonts w:ascii="Arial" w:hAnsi="Arial" w:cs="Arial"/>
        </w:rPr>
        <w:t>ie</w:t>
      </w:r>
      <w:r w:rsidRPr="00727DBD">
        <w:rPr>
          <w:rFonts w:ascii="Arial" w:hAnsi="Arial" w:cs="Arial"/>
        </w:rPr>
        <w:t xml:space="preserve"> w przypadku dwukrotnego braku dostępu do układu pomiarowo-rozliczeniowego. </w:t>
      </w:r>
    </w:p>
    <w:p w14:paraId="14D1C2F4" w14:textId="4E30CEFA" w:rsidR="005F1FC5" w:rsidRDefault="005F1FC5" w:rsidP="00FC0CE2">
      <w:pPr>
        <w:overflowPunct w:val="0"/>
        <w:autoSpaceDE w:val="0"/>
        <w:autoSpaceDN w:val="0"/>
        <w:adjustRightInd w:val="0"/>
        <w:spacing w:after="0" w:line="240" w:lineRule="auto"/>
        <w:ind w:left="426"/>
        <w:jc w:val="both"/>
        <w:textAlignment w:val="baseline"/>
        <w:rPr>
          <w:rFonts w:ascii="Arial" w:hAnsi="Arial" w:cs="Arial"/>
          <w:i/>
          <w:sz w:val="24"/>
          <w:szCs w:val="24"/>
        </w:rPr>
      </w:pPr>
    </w:p>
    <w:p w14:paraId="00B60E3A" w14:textId="17443191" w:rsidR="00832380" w:rsidRPr="00377B47" w:rsidRDefault="00832380" w:rsidP="00832380">
      <w:pPr>
        <w:pStyle w:val="Tekstpodstawowy2"/>
        <w:spacing w:line="240" w:lineRule="auto"/>
        <w:jc w:val="center"/>
        <w:rPr>
          <w:rFonts w:cs="Arial"/>
          <w:b/>
          <w:sz w:val="24"/>
          <w:szCs w:val="24"/>
        </w:rPr>
      </w:pPr>
      <w:bookmarkStart w:id="1" w:name="_GoBack"/>
      <w:bookmarkEnd w:id="1"/>
      <w:r w:rsidRPr="00377B47">
        <w:rPr>
          <w:rFonts w:cs="Arial"/>
          <w:b/>
          <w:sz w:val="24"/>
          <w:szCs w:val="24"/>
        </w:rPr>
        <w:lastRenderedPageBreak/>
        <w:t xml:space="preserve">§ </w:t>
      </w:r>
      <w:r w:rsidR="00BA3753">
        <w:rPr>
          <w:rFonts w:cs="Arial"/>
          <w:b/>
          <w:sz w:val="24"/>
          <w:szCs w:val="24"/>
        </w:rPr>
        <w:t>6</w:t>
      </w:r>
    </w:p>
    <w:p w14:paraId="634C82C9" w14:textId="77777777" w:rsidR="00832380" w:rsidRPr="00E97485" w:rsidRDefault="00832380" w:rsidP="00832380">
      <w:pPr>
        <w:pStyle w:val="Tekstpodstawowy"/>
        <w:numPr>
          <w:ilvl w:val="0"/>
          <w:numId w:val="22"/>
        </w:numPr>
        <w:spacing w:after="0" w:line="240" w:lineRule="auto"/>
        <w:ind w:left="425" w:hanging="425"/>
        <w:jc w:val="both"/>
        <w:rPr>
          <w:rFonts w:ascii="Arial" w:hAnsi="Arial" w:cs="Arial"/>
          <w:sz w:val="24"/>
          <w:szCs w:val="24"/>
        </w:rPr>
      </w:pPr>
      <w:r w:rsidRPr="00E97485">
        <w:rPr>
          <w:rFonts w:ascii="Arial" w:hAnsi="Arial" w:cs="Arial"/>
          <w:bCs/>
          <w:sz w:val="24"/>
          <w:szCs w:val="24"/>
        </w:rPr>
        <w:t>Zamawiający informuje, że w</w:t>
      </w:r>
      <w:r w:rsidRPr="00E97485">
        <w:rPr>
          <w:rFonts w:ascii="Arial" w:hAnsi="Arial" w:cs="Arial"/>
          <w:sz w:val="24"/>
          <w:szCs w:val="24"/>
        </w:rPr>
        <w:t xml:space="preserve"> celu zapewnienia bezpieczeństwa mienia państwowego będącego w posiadaniu Zamawiającego i pozostającego w trwałym zarządzie Zamawiającego w budynku prowadzi się monitoring wizyjny</w:t>
      </w:r>
      <w:r w:rsidRPr="00E97485">
        <w:rPr>
          <w:rFonts w:ascii="Arial" w:hAnsi="Arial" w:cs="Arial"/>
          <w:bCs/>
          <w:sz w:val="24"/>
          <w:szCs w:val="24"/>
        </w:rPr>
        <w:t>.</w:t>
      </w:r>
    </w:p>
    <w:p w14:paraId="0942504F" w14:textId="77777777" w:rsidR="00832380" w:rsidRPr="00E97485" w:rsidRDefault="00832380" w:rsidP="00832380">
      <w:pPr>
        <w:pStyle w:val="Tekstpodstawowy"/>
        <w:numPr>
          <w:ilvl w:val="0"/>
          <w:numId w:val="22"/>
        </w:numPr>
        <w:spacing w:after="0" w:line="240" w:lineRule="auto"/>
        <w:ind w:left="426" w:hanging="426"/>
        <w:jc w:val="both"/>
        <w:rPr>
          <w:rFonts w:ascii="Arial" w:hAnsi="Arial" w:cs="Arial"/>
          <w:sz w:val="24"/>
          <w:szCs w:val="24"/>
        </w:rPr>
      </w:pPr>
      <w:r w:rsidRPr="00E97485">
        <w:rPr>
          <w:rFonts w:ascii="Arial" w:hAnsi="Arial" w:cs="Arial"/>
          <w:bCs/>
          <w:sz w:val="24"/>
          <w:szCs w:val="24"/>
        </w:rPr>
        <w:t>Wejście i przebywanie osób wyznaczonych przez Wykonawcę do wykonywania przedmiotu umowy w siedzibie Zamawiającego możliwe jest na podstawie wydanych przez Zamawiającego kart zbliżeniowych.</w:t>
      </w:r>
    </w:p>
    <w:p w14:paraId="500FAC3B" w14:textId="2E2E37C8" w:rsidR="00832380" w:rsidRPr="00E97485" w:rsidRDefault="00832380" w:rsidP="00832380">
      <w:pPr>
        <w:pStyle w:val="Tekstpodstawowy"/>
        <w:numPr>
          <w:ilvl w:val="0"/>
          <w:numId w:val="22"/>
        </w:numPr>
        <w:spacing w:after="0" w:line="240" w:lineRule="auto"/>
        <w:ind w:left="425" w:hanging="425"/>
        <w:jc w:val="both"/>
        <w:rPr>
          <w:rFonts w:ascii="Arial" w:hAnsi="Arial" w:cs="Arial"/>
          <w:sz w:val="24"/>
          <w:szCs w:val="24"/>
        </w:rPr>
      </w:pPr>
      <w:r w:rsidRPr="00E97485">
        <w:rPr>
          <w:rFonts w:ascii="Arial" w:hAnsi="Arial" w:cs="Arial"/>
          <w:bCs/>
          <w:sz w:val="24"/>
          <w:szCs w:val="24"/>
        </w:rPr>
        <w:t xml:space="preserve">Karty zbliżeniowe, o których mowa w ust. 2, będą wydawane każdorazowo </w:t>
      </w:r>
      <w:r w:rsidRPr="00E97485">
        <w:rPr>
          <w:rFonts w:ascii="Arial" w:hAnsi="Arial" w:cs="Arial"/>
          <w:bCs/>
          <w:sz w:val="24"/>
          <w:szCs w:val="24"/>
        </w:rPr>
        <w:br/>
        <w:t>w punkcie informacyjnym, po okazaniu dokumentu tożsamości ze zdjęciem i będą podlegały każdorazowo zwrotowi po wykonaniu czynności w siedzibie Zamawiającego.</w:t>
      </w:r>
    </w:p>
    <w:p w14:paraId="659B587A" w14:textId="5A4DD5DE" w:rsidR="00D73E09" w:rsidRDefault="00D73E09" w:rsidP="00D73E09">
      <w:pPr>
        <w:spacing w:after="120" w:line="240" w:lineRule="auto"/>
        <w:jc w:val="center"/>
        <w:rPr>
          <w:rFonts w:ascii="Arial" w:hAnsi="Arial" w:cs="Arial"/>
          <w:b/>
          <w:sz w:val="24"/>
          <w:szCs w:val="24"/>
        </w:rPr>
      </w:pPr>
    </w:p>
    <w:p w14:paraId="7640DB74" w14:textId="3C852C6A" w:rsidR="00832380" w:rsidRPr="001C3D66" w:rsidRDefault="00832380" w:rsidP="00832380">
      <w:pPr>
        <w:spacing w:after="120" w:line="240" w:lineRule="auto"/>
        <w:jc w:val="center"/>
        <w:rPr>
          <w:rFonts w:ascii="Arial" w:hAnsi="Arial" w:cs="Arial"/>
          <w:i/>
          <w:sz w:val="24"/>
          <w:szCs w:val="24"/>
        </w:rPr>
      </w:pPr>
      <w:r w:rsidRPr="001C3D66">
        <w:rPr>
          <w:rFonts w:ascii="Arial" w:hAnsi="Arial" w:cs="Arial"/>
          <w:b/>
          <w:sz w:val="24"/>
          <w:szCs w:val="24"/>
        </w:rPr>
        <w:t xml:space="preserve">§ </w:t>
      </w:r>
      <w:r w:rsidR="00BA3753">
        <w:rPr>
          <w:rFonts w:ascii="Arial" w:hAnsi="Arial" w:cs="Arial"/>
          <w:b/>
          <w:sz w:val="24"/>
          <w:szCs w:val="24"/>
        </w:rPr>
        <w:t>7</w:t>
      </w:r>
    </w:p>
    <w:p w14:paraId="312FF6BD" w14:textId="77777777" w:rsidR="00832380" w:rsidRPr="00377B47" w:rsidRDefault="00832380" w:rsidP="00832380">
      <w:pPr>
        <w:pStyle w:val="Tekstpodstawowy2"/>
        <w:spacing w:line="240" w:lineRule="auto"/>
        <w:jc w:val="center"/>
        <w:rPr>
          <w:rFonts w:cs="Arial"/>
          <w:i/>
          <w:sz w:val="24"/>
          <w:szCs w:val="24"/>
        </w:rPr>
      </w:pPr>
      <w:r w:rsidRPr="00377B47">
        <w:rPr>
          <w:rFonts w:cs="Arial"/>
          <w:i/>
          <w:sz w:val="24"/>
          <w:szCs w:val="24"/>
        </w:rPr>
        <w:t>(jeśli dotyczy)</w:t>
      </w:r>
    </w:p>
    <w:p w14:paraId="18198568" w14:textId="38BDB41C" w:rsidR="00832380" w:rsidRPr="00377B47" w:rsidRDefault="00832380" w:rsidP="00832380">
      <w:pPr>
        <w:numPr>
          <w:ilvl w:val="0"/>
          <w:numId w:val="11"/>
        </w:numPr>
        <w:tabs>
          <w:tab w:val="clear" w:pos="900"/>
        </w:tabs>
        <w:autoSpaceDE w:val="0"/>
        <w:autoSpaceDN w:val="0"/>
        <w:adjustRightInd w:val="0"/>
        <w:spacing w:after="0" w:line="240" w:lineRule="auto"/>
        <w:ind w:left="426" w:hanging="426"/>
        <w:jc w:val="both"/>
        <w:rPr>
          <w:rFonts w:ascii="Arial" w:hAnsi="Arial" w:cs="Arial"/>
          <w:sz w:val="24"/>
          <w:szCs w:val="24"/>
        </w:rPr>
      </w:pPr>
      <w:r w:rsidRPr="00377B47">
        <w:rPr>
          <w:rFonts w:ascii="Arial" w:hAnsi="Arial" w:cs="Arial"/>
          <w:sz w:val="24"/>
          <w:szCs w:val="24"/>
        </w:rPr>
        <w:t xml:space="preserve">Wykonawca zamierza powierzyć podwykonawcom wykonanie następującego zakresu prac objętego przedmiotem umowy: ………………………………………. i zapewnia, </w:t>
      </w:r>
      <w:r w:rsidR="00946C6C">
        <w:rPr>
          <w:rFonts w:ascii="Arial" w:hAnsi="Arial" w:cs="Arial"/>
          <w:sz w:val="24"/>
          <w:szCs w:val="24"/>
        </w:rPr>
        <w:br/>
      </w:r>
      <w:r w:rsidRPr="00377B47">
        <w:rPr>
          <w:rFonts w:ascii="Arial" w:hAnsi="Arial" w:cs="Arial"/>
          <w:sz w:val="24"/>
          <w:szCs w:val="24"/>
        </w:rPr>
        <w:t xml:space="preserve">że podwykonawcy będą otrzymywali terminowo wymagalne wynagrodzenie. </w:t>
      </w:r>
    </w:p>
    <w:p w14:paraId="261FAAF8" w14:textId="4D1F3CEA" w:rsidR="00832380" w:rsidRPr="00377B47" w:rsidRDefault="00832380" w:rsidP="00832380">
      <w:pPr>
        <w:numPr>
          <w:ilvl w:val="0"/>
          <w:numId w:val="11"/>
        </w:numPr>
        <w:tabs>
          <w:tab w:val="left" w:pos="426"/>
        </w:tabs>
        <w:autoSpaceDE w:val="0"/>
        <w:autoSpaceDN w:val="0"/>
        <w:adjustRightInd w:val="0"/>
        <w:spacing w:after="0" w:line="240" w:lineRule="auto"/>
        <w:ind w:left="426" w:hanging="426"/>
        <w:jc w:val="both"/>
        <w:rPr>
          <w:rFonts w:ascii="Arial" w:hAnsi="Arial" w:cs="Arial"/>
          <w:sz w:val="24"/>
          <w:szCs w:val="24"/>
        </w:rPr>
      </w:pPr>
      <w:r w:rsidRPr="00377B47">
        <w:rPr>
          <w:rFonts w:ascii="Arial" w:hAnsi="Arial" w:cs="Arial"/>
          <w:sz w:val="24"/>
          <w:szCs w:val="24"/>
        </w:rPr>
        <w:t xml:space="preserve">Wykonawca może powierzyć wykonanie prac składających się na wykonanie przedmiotu umowy podwykonawcom, zawierając z nimi stosowne umowy w formie pisemnej </w:t>
      </w:r>
      <w:r w:rsidR="009217B9">
        <w:rPr>
          <w:rFonts w:ascii="Arial" w:hAnsi="Arial" w:cs="Arial"/>
          <w:sz w:val="24"/>
          <w:szCs w:val="24"/>
        </w:rPr>
        <w:br/>
      </w:r>
      <w:r w:rsidRPr="00377B47">
        <w:rPr>
          <w:rFonts w:ascii="Arial" w:hAnsi="Arial" w:cs="Arial"/>
          <w:sz w:val="24"/>
          <w:szCs w:val="24"/>
        </w:rPr>
        <w:t xml:space="preserve">pod rygorem nieważności. Wykonawca będzie w pełni odpowiedzialny za działania </w:t>
      </w:r>
      <w:r w:rsidR="009217B9">
        <w:rPr>
          <w:rFonts w:ascii="Arial" w:hAnsi="Arial" w:cs="Arial"/>
          <w:sz w:val="24"/>
          <w:szCs w:val="24"/>
        </w:rPr>
        <w:br/>
      </w:r>
      <w:r w:rsidRPr="00377B47">
        <w:rPr>
          <w:rFonts w:ascii="Arial" w:hAnsi="Arial" w:cs="Arial"/>
          <w:sz w:val="24"/>
          <w:szCs w:val="24"/>
        </w:rPr>
        <w:t>lub uchybienia każdego podwykonawcy, tak jakby były to działania lub uchybienia Wykonawcy</w:t>
      </w:r>
      <w:r w:rsidRPr="00377B47">
        <w:rPr>
          <w:rFonts w:ascii="Arial" w:hAnsi="Arial" w:cs="Arial"/>
          <w:i/>
          <w:sz w:val="24"/>
          <w:szCs w:val="24"/>
        </w:rPr>
        <w:t>.</w:t>
      </w:r>
    </w:p>
    <w:p w14:paraId="0A1BA251" w14:textId="5D0589F8" w:rsidR="00832380" w:rsidRPr="00377B47" w:rsidRDefault="00832380" w:rsidP="00832380">
      <w:pPr>
        <w:numPr>
          <w:ilvl w:val="0"/>
          <w:numId w:val="11"/>
        </w:numPr>
        <w:tabs>
          <w:tab w:val="clear" w:pos="900"/>
        </w:tabs>
        <w:autoSpaceDE w:val="0"/>
        <w:autoSpaceDN w:val="0"/>
        <w:adjustRightInd w:val="0"/>
        <w:spacing w:after="0" w:line="240" w:lineRule="auto"/>
        <w:ind w:left="426" w:hanging="426"/>
        <w:jc w:val="both"/>
        <w:rPr>
          <w:rFonts w:ascii="Arial" w:hAnsi="Arial" w:cs="Arial"/>
          <w:sz w:val="24"/>
          <w:szCs w:val="24"/>
        </w:rPr>
      </w:pPr>
      <w:r w:rsidRPr="00377B47">
        <w:rPr>
          <w:rFonts w:ascii="Arial" w:hAnsi="Arial" w:cs="Arial"/>
          <w:sz w:val="24"/>
          <w:szCs w:val="24"/>
        </w:rPr>
        <w:t xml:space="preserve">Wykonawca zobowiązany jest do informowania Zamawiającego, w formie pisemnej, </w:t>
      </w:r>
      <w:r w:rsidR="00946C6C">
        <w:rPr>
          <w:rFonts w:ascii="Arial" w:hAnsi="Arial" w:cs="Arial"/>
          <w:sz w:val="24"/>
          <w:szCs w:val="24"/>
        </w:rPr>
        <w:br/>
      </w:r>
      <w:r w:rsidRPr="00377B47">
        <w:rPr>
          <w:rFonts w:ascii="Arial" w:hAnsi="Arial" w:cs="Arial"/>
          <w:sz w:val="24"/>
          <w:szCs w:val="24"/>
        </w:rPr>
        <w:t xml:space="preserve">o wszelkich zmianach dotyczących podwykonawców, ewentualnych nowych podwykonawcach, jak również o zamiarze powierzenia podwykonawcy wykonania części przedmiotu umowy w trakcie jego realizacji, nie później niż w ciągu 7 dni roboczych </w:t>
      </w:r>
      <w:r w:rsidR="00946C6C">
        <w:rPr>
          <w:rFonts w:ascii="Arial" w:hAnsi="Arial" w:cs="Arial"/>
          <w:sz w:val="24"/>
          <w:szCs w:val="24"/>
        </w:rPr>
        <w:br/>
      </w:r>
      <w:r w:rsidRPr="00377B47">
        <w:rPr>
          <w:rFonts w:ascii="Arial" w:hAnsi="Arial" w:cs="Arial"/>
          <w:sz w:val="24"/>
          <w:szCs w:val="24"/>
        </w:rPr>
        <w:t>po zawarciu z nimi umowy podwykonawczej.</w:t>
      </w:r>
    </w:p>
    <w:p w14:paraId="612EAC1B" w14:textId="77777777" w:rsidR="00832380" w:rsidRPr="00377B47" w:rsidRDefault="00832380" w:rsidP="00832380">
      <w:pPr>
        <w:numPr>
          <w:ilvl w:val="0"/>
          <w:numId w:val="11"/>
        </w:numPr>
        <w:tabs>
          <w:tab w:val="left" w:pos="426"/>
        </w:tabs>
        <w:autoSpaceDE w:val="0"/>
        <w:autoSpaceDN w:val="0"/>
        <w:adjustRightInd w:val="0"/>
        <w:spacing w:after="0" w:line="240" w:lineRule="auto"/>
        <w:ind w:left="426" w:hanging="426"/>
        <w:jc w:val="both"/>
        <w:rPr>
          <w:rFonts w:ascii="Arial" w:hAnsi="Arial" w:cs="Arial"/>
          <w:sz w:val="24"/>
          <w:szCs w:val="24"/>
        </w:rPr>
      </w:pPr>
      <w:r w:rsidRPr="00377B47">
        <w:rPr>
          <w:rFonts w:ascii="Arial" w:hAnsi="Arial" w:cs="Arial"/>
          <w:sz w:val="24"/>
          <w:szCs w:val="24"/>
        </w:rPr>
        <w:t>W przypadku gdy Wykonawcą jest Konsorcjum, każdy z członków Konsorcjum odpowiada solidarnie wobec Zamawiającego za zobowiązania pozostałych członków Konsorcjum oraz wobec podwykonawców.</w:t>
      </w:r>
    </w:p>
    <w:p w14:paraId="568D67DE" w14:textId="77777777" w:rsidR="00832380" w:rsidRDefault="00832380" w:rsidP="00832380">
      <w:pPr>
        <w:spacing w:after="120" w:line="240" w:lineRule="auto"/>
        <w:jc w:val="center"/>
        <w:rPr>
          <w:rFonts w:ascii="Arial" w:hAnsi="Arial" w:cs="Arial"/>
          <w:b/>
          <w:sz w:val="24"/>
          <w:szCs w:val="24"/>
        </w:rPr>
      </w:pPr>
    </w:p>
    <w:p w14:paraId="0ED8DF93" w14:textId="771D4D31" w:rsidR="00D73E09" w:rsidRDefault="00D73E09" w:rsidP="00D73E09">
      <w:pPr>
        <w:spacing w:after="120" w:line="240" w:lineRule="auto"/>
        <w:jc w:val="center"/>
        <w:rPr>
          <w:rFonts w:ascii="Arial" w:hAnsi="Arial" w:cs="Arial"/>
          <w:b/>
          <w:sz w:val="24"/>
          <w:szCs w:val="24"/>
        </w:rPr>
      </w:pPr>
      <w:r w:rsidRPr="001C3D66">
        <w:rPr>
          <w:rFonts w:ascii="Arial" w:hAnsi="Arial" w:cs="Arial"/>
          <w:b/>
          <w:sz w:val="24"/>
          <w:szCs w:val="24"/>
        </w:rPr>
        <w:t xml:space="preserve">§ </w:t>
      </w:r>
      <w:r w:rsidR="00BA3753">
        <w:rPr>
          <w:rFonts w:ascii="Arial" w:hAnsi="Arial" w:cs="Arial"/>
          <w:b/>
          <w:sz w:val="24"/>
          <w:szCs w:val="24"/>
        </w:rPr>
        <w:t>8</w:t>
      </w:r>
    </w:p>
    <w:p w14:paraId="3B0B2F15" w14:textId="388AE029" w:rsidR="007B32DA" w:rsidRDefault="007B32DA" w:rsidP="007B32DA">
      <w:pPr>
        <w:pStyle w:val="Default"/>
        <w:numPr>
          <w:ilvl w:val="0"/>
          <w:numId w:val="19"/>
        </w:numPr>
        <w:ind w:left="426" w:hanging="426"/>
        <w:jc w:val="both"/>
        <w:rPr>
          <w:rFonts w:ascii="Arial" w:hAnsi="Arial" w:cs="Arial"/>
        </w:rPr>
      </w:pPr>
      <w:r w:rsidRPr="007B32DA">
        <w:rPr>
          <w:rFonts w:ascii="Arial" w:hAnsi="Arial" w:cs="Arial"/>
        </w:rPr>
        <w:t>W przypadku zwłoki</w:t>
      </w:r>
      <w:r w:rsidR="00BA3753">
        <w:rPr>
          <w:rFonts w:ascii="Arial" w:hAnsi="Arial" w:cs="Arial"/>
        </w:rPr>
        <w:t xml:space="preserve"> Wykonawcy</w:t>
      </w:r>
      <w:r w:rsidRPr="007B32DA">
        <w:rPr>
          <w:rFonts w:ascii="Arial" w:hAnsi="Arial" w:cs="Arial"/>
        </w:rPr>
        <w:t xml:space="preserve"> w dokonaniu sprawdzenia prawidłowości wskazań układu pomiarowo-rozliczeniowego w miejscu jego zainstalowania w stosunku do terminu określonego w § </w:t>
      </w:r>
      <w:r w:rsidR="00BA3753">
        <w:rPr>
          <w:rFonts w:ascii="Arial" w:hAnsi="Arial" w:cs="Arial"/>
        </w:rPr>
        <w:t>5</w:t>
      </w:r>
      <w:r w:rsidRPr="007B32DA">
        <w:rPr>
          <w:rFonts w:ascii="Arial" w:hAnsi="Arial" w:cs="Arial"/>
        </w:rPr>
        <w:t xml:space="preserve"> ust. </w:t>
      </w:r>
      <w:r w:rsidR="009D4BEB" w:rsidRPr="00303454">
        <w:rPr>
          <w:rFonts w:ascii="Arial" w:hAnsi="Arial" w:cs="Arial"/>
        </w:rPr>
        <w:t>3</w:t>
      </w:r>
      <w:r w:rsidRPr="007B32DA">
        <w:rPr>
          <w:rFonts w:ascii="Arial" w:hAnsi="Arial" w:cs="Arial"/>
        </w:rPr>
        <w:t xml:space="preserve"> pkt 1 umowy, </w:t>
      </w:r>
      <w:r w:rsidR="00BA3753">
        <w:rPr>
          <w:rFonts w:ascii="Arial" w:hAnsi="Arial" w:cs="Arial"/>
        </w:rPr>
        <w:t xml:space="preserve">zapłaci on </w:t>
      </w:r>
      <w:r w:rsidRPr="007B32DA">
        <w:rPr>
          <w:rFonts w:ascii="Arial" w:hAnsi="Arial" w:cs="Arial"/>
        </w:rPr>
        <w:t>Zamawiając</w:t>
      </w:r>
      <w:r w:rsidR="00BA3753">
        <w:rPr>
          <w:rFonts w:ascii="Arial" w:hAnsi="Arial" w:cs="Arial"/>
        </w:rPr>
        <w:t xml:space="preserve">emu </w:t>
      </w:r>
      <w:r w:rsidRPr="007B32DA">
        <w:rPr>
          <w:rFonts w:ascii="Arial" w:hAnsi="Arial" w:cs="Arial"/>
        </w:rPr>
        <w:t>kar</w:t>
      </w:r>
      <w:r w:rsidR="00BA3753">
        <w:rPr>
          <w:rFonts w:ascii="Arial" w:hAnsi="Arial" w:cs="Arial"/>
        </w:rPr>
        <w:t>ę</w:t>
      </w:r>
      <w:r w:rsidRPr="007B32DA">
        <w:rPr>
          <w:rFonts w:ascii="Arial" w:hAnsi="Arial" w:cs="Arial"/>
        </w:rPr>
        <w:t xml:space="preserve"> umowną </w:t>
      </w:r>
      <w:r w:rsidR="00946C6C">
        <w:rPr>
          <w:rFonts w:ascii="Arial" w:hAnsi="Arial" w:cs="Arial"/>
        </w:rPr>
        <w:br/>
      </w:r>
      <w:r w:rsidRPr="007B32DA">
        <w:rPr>
          <w:rFonts w:ascii="Arial" w:hAnsi="Arial" w:cs="Arial"/>
        </w:rPr>
        <w:t xml:space="preserve">w wysokości </w:t>
      </w:r>
      <w:r w:rsidR="00643086">
        <w:rPr>
          <w:rFonts w:ascii="Arial" w:hAnsi="Arial" w:cs="Arial"/>
        </w:rPr>
        <w:t>5</w:t>
      </w:r>
      <w:r w:rsidRPr="007B32DA">
        <w:rPr>
          <w:rFonts w:ascii="Arial" w:hAnsi="Arial" w:cs="Arial"/>
        </w:rPr>
        <w:t xml:space="preserve">00 zł </w:t>
      </w:r>
      <w:r w:rsidR="00BA3753">
        <w:rPr>
          <w:rFonts w:ascii="Arial" w:hAnsi="Arial" w:cs="Arial"/>
        </w:rPr>
        <w:t xml:space="preserve">(słownie złotych: </w:t>
      </w:r>
      <w:r w:rsidR="00643086">
        <w:rPr>
          <w:rFonts w:ascii="Arial" w:hAnsi="Arial" w:cs="Arial"/>
        </w:rPr>
        <w:t>pięćset</w:t>
      </w:r>
      <w:r w:rsidR="00BA3753">
        <w:rPr>
          <w:rFonts w:ascii="Arial" w:hAnsi="Arial" w:cs="Arial"/>
        </w:rPr>
        <w:t xml:space="preserve">) </w:t>
      </w:r>
      <w:r w:rsidRPr="007B32DA">
        <w:rPr>
          <w:rFonts w:ascii="Arial" w:hAnsi="Arial" w:cs="Arial"/>
        </w:rPr>
        <w:t xml:space="preserve">za każdy dzień roboczy zwłoki. </w:t>
      </w:r>
    </w:p>
    <w:p w14:paraId="47B5BE13" w14:textId="010D626E" w:rsidR="00875FD0" w:rsidRDefault="00875FD0" w:rsidP="007B32DA">
      <w:pPr>
        <w:pStyle w:val="Default"/>
        <w:numPr>
          <w:ilvl w:val="0"/>
          <w:numId w:val="19"/>
        </w:numPr>
        <w:ind w:left="426" w:hanging="426"/>
        <w:jc w:val="both"/>
        <w:rPr>
          <w:rFonts w:ascii="Arial" w:hAnsi="Arial" w:cs="Arial"/>
        </w:rPr>
      </w:pPr>
      <w:r>
        <w:rPr>
          <w:rFonts w:ascii="Arial" w:hAnsi="Arial" w:cs="Arial"/>
        </w:rPr>
        <w:t>Zamawiający zastrzega sobie prawo do dochodzenia odszkodowania za szkodę wynikłą z niewykonania lub nienależytego wykonania umowy, przewyższającego wysokość zastrzeżonych kar umownych. Zamawiający zastrzega sobie także możliwość potrącania należności z tytułu kar umownych z wynagrodzenia Wykonawcy bez konieczności składania odrębnego oświadczenia.</w:t>
      </w:r>
    </w:p>
    <w:p w14:paraId="7985D559" w14:textId="50C0CB5C" w:rsidR="00875FD0" w:rsidRPr="007B32DA" w:rsidRDefault="00875FD0" w:rsidP="007B32DA">
      <w:pPr>
        <w:pStyle w:val="Default"/>
        <w:numPr>
          <w:ilvl w:val="0"/>
          <w:numId w:val="19"/>
        </w:numPr>
        <w:ind w:left="426" w:hanging="426"/>
        <w:jc w:val="both"/>
        <w:rPr>
          <w:rFonts w:ascii="Arial" w:hAnsi="Arial" w:cs="Arial"/>
        </w:rPr>
      </w:pPr>
      <w:r>
        <w:rPr>
          <w:rFonts w:ascii="Arial" w:hAnsi="Arial" w:cs="Arial"/>
        </w:rPr>
        <w:t xml:space="preserve">Wykonawca oświadcza, </w:t>
      </w:r>
      <w:r w:rsidR="00D00A65">
        <w:rPr>
          <w:rFonts w:ascii="Arial" w:hAnsi="Arial" w:cs="Arial"/>
        </w:rPr>
        <w:t>ż</w:t>
      </w:r>
      <w:r>
        <w:rPr>
          <w:rFonts w:ascii="Arial" w:hAnsi="Arial" w:cs="Arial"/>
        </w:rPr>
        <w:t>e wyraża zgodę na potrącenie powstałych należności z tytułu kar umownych z przysługującego mu wynagrodzenia.</w:t>
      </w:r>
    </w:p>
    <w:p w14:paraId="0E7DB521" w14:textId="39A8A0B1" w:rsidR="007B32DA" w:rsidRDefault="00D24E41" w:rsidP="00D73E09">
      <w:pPr>
        <w:pStyle w:val="Default"/>
        <w:numPr>
          <w:ilvl w:val="0"/>
          <w:numId w:val="19"/>
        </w:numPr>
        <w:ind w:left="426" w:hanging="426"/>
        <w:jc w:val="both"/>
        <w:rPr>
          <w:rFonts w:ascii="Arial" w:hAnsi="Arial" w:cs="Arial"/>
        </w:rPr>
      </w:pPr>
      <w:r w:rsidRPr="00727DBD">
        <w:rPr>
          <w:rFonts w:ascii="Arial" w:hAnsi="Arial" w:cs="Arial"/>
        </w:rPr>
        <w:t>Zamawiającemu przysługiwać będzie prawo do złożenia reklamacji w przypadku niezgodnej z warunkami umowy, realizacji obowiązków Wykonawcy</w:t>
      </w:r>
      <w:r>
        <w:rPr>
          <w:rFonts w:ascii="Arial" w:hAnsi="Arial" w:cs="Arial"/>
        </w:rPr>
        <w:t>.</w:t>
      </w:r>
      <w:r w:rsidR="007B32DA">
        <w:rPr>
          <w:rFonts w:ascii="Arial" w:hAnsi="Arial" w:cs="Arial"/>
        </w:rPr>
        <w:t xml:space="preserve"> </w:t>
      </w:r>
    </w:p>
    <w:p w14:paraId="061FA73B" w14:textId="62B0726B" w:rsidR="00D24E41" w:rsidRDefault="007B32DA" w:rsidP="00D73E09">
      <w:pPr>
        <w:pStyle w:val="Default"/>
        <w:numPr>
          <w:ilvl w:val="0"/>
          <w:numId w:val="19"/>
        </w:numPr>
        <w:ind w:left="426" w:hanging="426"/>
        <w:jc w:val="both"/>
        <w:rPr>
          <w:rFonts w:ascii="Arial" w:hAnsi="Arial" w:cs="Arial"/>
        </w:rPr>
      </w:pPr>
      <w:r>
        <w:rPr>
          <w:rFonts w:ascii="Arial" w:hAnsi="Arial" w:cs="Arial"/>
        </w:rPr>
        <w:t>Wykonawca zobowiązany jest do udzielania odpowiedzi na reklamację złożoną przez Zamawiającego, dotyczącą niewykonania lub nie</w:t>
      </w:r>
      <w:r w:rsidR="00875FD0">
        <w:rPr>
          <w:rFonts w:ascii="Arial" w:hAnsi="Arial" w:cs="Arial"/>
        </w:rPr>
        <w:t>należytego</w:t>
      </w:r>
      <w:r>
        <w:rPr>
          <w:rFonts w:ascii="Arial" w:hAnsi="Arial" w:cs="Arial"/>
        </w:rPr>
        <w:t xml:space="preserve"> wykonania umowy, </w:t>
      </w:r>
      <w:r w:rsidR="00BA3753">
        <w:rPr>
          <w:rFonts w:ascii="Arial" w:hAnsi="Arial" w:cs="Arial"/>
        </w:rPr>
        <w:br/>
      </w:r>
      <w:r>
        <w:rPr>
          <w:rFonts w:ascii="Arial" w:hAnsi="Arial" w:cs="Arial"/>
        </w:rPr>
        <w:t>w terminie:</w:t>
      </w:r>
    </w:p>
    <w:p w14:paraId="2ED5D5E6" w14:textId="27D1FC80" w:rsidR="007B32DA" w:rsidRDefault="007B32DA" w:rsidP="007B32DA">
      <w:pPr>
        <w:pStyle w:val="Default"/>
        <w:numPr>
          <w:ilvl w:val="3"/>
          <w:numId w:val="6"/>
        </w:numPr>
        <w:ind w:left="851" w:hanging="425"/>
        <w:jc w:val="both"/>
        <w:rPr>
          <w:rFonts w:ascii="Arial" w:hAnsi="Arial" w:cs="Arial"/>
        </w:rPr>
      </w:pPr>
      <w:r>
        <w:rPr>
          <w:rFonts w:ascii="Arial" w:hAnsi="Arial" w:cs="Arial"/>
        </w:rPr>
        <w:t>12 godzin – w przypadku odpowiedzi telefonicznych na interwencje i skargi składane przez telefon lub informacji o przewidywanym terminie udzielenia pisemnego wyjaśnienia,</w:t>
      </w:r>
    </w:p>
    <w:p w14:paraId="3DD0820F" w14:textId="017F08A5" w:rsidR="007B32DA" w:rsidRDefault="007B32DA" w:rsidP="007B32DA">
      <w:pPr>
        <w:pStyle w:val="Default"/>
        <w:numPr>
          <w:ilvl w:val="3"/>
          <w:numId w:val="6"/>
        </w:numPr>
        <w:ind w:left="851" w:hanging="425"/>
        <w:jc w:val="both"/>
        <w:rPr>
          <w:rFonts w:ascii="Arial" w:hAnsi="Arial" w:cs="Arial"/>
        </w:rPr>
      </w:pPr>
      <w:r>
        <w:rPr>
          <w:rFonts w:ascii="Arial" w:hAnsi="Arial" w:cs="Arial"/>
        </w:rPr>
        <w:lastRenderedPageBreak/>
        <w:t>14 dni – w przypadku odpowiedzi pisemnych na reklamację Zamawiającego składaną na piśmie oraz odpowiedzi na reklamację, która wymaga przeprowadzenia dodatkowych analiz,</w:t>
      </w:r>
    </w:p>
    <w:p w14:paraId="63C4BA0E" w14:textId="42C66268" w:rsidR="00395614" w:rsidRPr="007B32DA" w:rsidRDefault="007B32DA" w:rsidP="007B32DA">
      <w:pPr>
        <w:pStyle w:val="Default"/>
        <w:numPr>
          <w:ilvl w:val="3"/>
          <w:numId w:val="6"/>
        </w:numPr>
        <w:ind w:left="851" w:hanging="425"/>
        <w:jc w:val="both"/>
        <w:rPr>
          <w:rFonts w:ascii="Arial" w:hAnsi="Arial" w:cs="Arial"/>
        </w:rPr>
      </w:pPr>
      <w:r w:rsidRPr="007B32DA">
        <w:rPr>
          <w:rFonts w:ascii="Arial" w:hAnsi="Arial" w:cs="Arial"/>
        </w:rPr>
        <w:t xml:space="preserve">30 dni – w przypadku odpowiedzi pisemnych na reklamację Zamawiającego składaną na piśmie, która wymaga przeprowadzenia postępowania wyjaśniającego w oparciu </w:t>
      </w:r>
      <w:r w:rsidR="00946C6C">
        <w:rPr>
          <w:rFonts w:ascii="Arial" w:hAnsi="Arial" w:cs="Arial"/>
        </w:rPr>
        <w:br/>
      </w:r>
      <w:r w:rsidRPr="007B32DA">
        <w:rPr>
          <w:rFonts w:ascii="Arial" w:hAnsi="Arial" w:cs="Arial"/>
        </w:rPr>
        <w:t>o wszelkie pozyskane lub posiadane przez Wykonawcę dokumenty i informacje.</w:t>
      </w:r>
    </w:p>
    <w:p w14:paraId="3105BF3A" w14:textId="2D43FF21" w:rsidR="00D73E09" w:rsidRDefault="00D73E09" w:rsidP="00D73E09">
      <w:pPr>
        <w:pStyle w:val="Default"/>
        <w:numPr>
          <w:ilvl w:val="0"/>
          <w:numId w:val="19"/>
        </w:numPr>
        <w:ind w:left="426" w:hanging="426"/>
        <w:jc w:val="both"/>
        <w:rPr>
          <w:rFonts w:ascii="Arial" w:hAnsi="Arial" w:cs="Arial"/>
        </w:rPr>
      </w:pPr>
      <w:r w:rsidRPr="00727DBD">
        <w:rPr>
          <w:rFonts w:ascii="Arial" w:hAnsi="Arial" w:cs="Arial"/>
        </w:rPr>
        <w:t>W przypadku niedotrzymania przez Wykonawcę standardów jakościowych obsługi odbiorców, Zamawiającemu przysługiwać będą</w:t>
      </w:r>
      <w:r w:rsidRPr="00190439">
        <w:rPr>
          <w:rFonts w:ascii="Arial" w:hAnsi="Arial" w:cs="Arial"/>
          <w:color w:val="auto"/>
        </w:rPr>
        <w:t xml:space="preserve">, na jego wniosek, </w:t>
      </w:r>
      <w:r w:rsidRPr="00727DBD">
        <w:rPr>
          <w:rFonts w:ascii="Arial" w:hAnsi="Arial" w:cs="Arial"/>
        </w:rPr>
        <w:t xml:space="preserve">bonifikaty i upusty </w:t>
      </w:r>
      <w:r w:rsidR="00946C6C">
        <w:rPr>
          <w:rFonts w:ascii="Arial" w:hAnsi="Arial" w:cs="Arial"/>
        </w:rPr>
        <w:br/>
      </w:r>
      <w:r w:rsidRPr="00727DBD">
        <w:rPr>
          <w:rFonts w:ascii="Arial" w:hAnsi="Arial" w:cs="Arial"/>
        </w:rPr>
        <w:t xml:space="preserve">w wysokości określonej w </w:t>
      </w:r>
      <w:r w:rsidR="00BA3753">
        <w:rPr>
          <w:rFonts w:ascii="Arial" w:hAnsi="Arial" w:cs="Arial"/>
        </w:rPr>
        <w:t>T</w:t>
      </w:r>
      <w:r w:rsidRPr="00727DBD">
        <w:rPr>
          <w:rFonts w:ascii="Arial" w:hAnsi="Arial" w:cs="Arial"/>
        </w:rPr>
        <w:t xml:space="preserve">aryfie lub </w:t>
      </w:r>
      <w:r w:rsidR="00BA3753">
        <w:rPr>
          <w:rFonts w:ascii="Arial" w:hAnsi="Arial" w:cs="Arial"/>
        </w:rPr>
        <w:t>O</w:t>
      </w:r>
      <w:r w:rsidRPr="00727DBD">
        <w:rPr>
          <w:rFonts w:ascii="Arial" w:hAnsi="Arial" w:cs="Arial"/>
        </w:rPr>
        <w:t xml:space="preserve">gólnych </w:t>
      </w:r>
      <w:r w:rsidR="00BA3753">
        <w:rPr>
          <w:rFonts w:ascii="Arial" w:hAnsi="Arial" w:cs="Arial"/>
        </w:rPr>
        <w:t>W</w:t>
      </w:r>
      <w:r w:rsidRPr="00727DBD">
        <w:rPr>
          <w:rFonts w:ascii="Arial" w:hAnsi="Arial" w:cs="Arial"/>
        </w:rPr>
        <w:t xml:space="preserve">arunkach </w:t>
      </w:r>
      <w:r w:rsidR="00BA3753">
        <w:rPr>
          <w:rFonts w:ascii="Arial" w:hAnsi="Arial" w:cs="Arial"/>
        </w:rPr>
        <w:t>U</w:t>
      </w:r>
      <w:r w:rsidRPr="00727DBD">
        <w:rPr>
          <w:rFonts w:ascii="Arial" w:hAnsi="Arial" w:cs="Arial"/>
        </w:rPr>
        <w:t xml:space="preserve">mowy </w:t>
      </w:r>
      <w:r w:rsidR="00BA3753">
        <w:rPr>
          <w:rFonts w:ascii="Arial" w:hAnsi="Arial" w:cs="Arial"/>
        </w:rPr>
        <w:t xml:space="preserve">(OWU) </w:t>
      </w:r>
      <w:r w:rsidRPr="00727DBD">
        <w:rPr>
          <w:rFonts w:ascii="Arial" w:hAnsi="Arial" w:cs="Arial"/>
        </w:rPr>
        <w:t>Wykonawcy</w:t>
      </w:r>
      <w:r>
        <w:rPr>
          <w:rFonts w:ascii="Arial" w:hAnsi="Arial" w:cs="Arial"/>
        </w:rPr>
        <w:t>,</w:t>
      </w:r>
      <w:r w:rsidRPr="00727DBD">
        <w:rPr>
          <w:rFonts w:ascii="Arial" w:hAnsi="Arial" w:cs="Arial"/>
        </w:rPr>
        <w:t xml:space="preserve"> które stanowią </w:t>
      </w:r>
      <w:r w:rsidRPr="00BA3753">
        <w:rPr>
          <w:rFonts w:ascii="Arial" w:hAnsi="Arial" w:cs="Arial"/>
          <w:color w:val="auto"/>
        </w:rPr>
        <w:t xml:space="preserve">odpowiednio Załączniki </w:t>
      </w:r>
      <w:r w:rsidR="00BA3753" w:rsidRPr="00BA3753">
        <w:rPr>
          <w:rFonts w:ascii="Arial" w:hAnsi="Arial" w:cs="Arial"/>
          <w:color w:val="auto"/>
        </w:rPr>
        <w:t>n</w:t>
      </w:r>
      <w:r w:rsidRPr="00BA3753">
        <w:rPr>
          <w:rFonts w:ascii="Arial" w:hAnsi="Arial" w:cs="Arial"/>
          <w:color w:val="auto"/>
        </w:rPr>
        <w:t xml:space="preserve">r </w:t>
      </w:r>
      <w:r w:rsidR="00BA3753" w:rsidRPr="00BA3753">
        <w:rPr>
          <w:rFonts w:ascii="Arial" w:hAnsi="Arial" w:cs="Arial"/>
          <w:color w:val="auto"/>
        </w:rPr>
        <w:t>2</w:t>
      </w:r>
      <w:r w:rsidRPr="00BA3753">
        <w:rPr>
          <w:rFonts w:ascii="Arial" w:hAnsi="Arial" w:cs="Arial"/>
          <w:color w:val="auto"/>
        </w:rPr>
        <w:t xml:space="preserve"> i </w:t>
      </w:r>
      <w:r w:rsidR="00BA3753" w:rsidRPr="00BA3753">
        <w:rPr>
          <w:rFonts w:ascii="Arial" w:hAnsi="Arial" w:cs="Arial"/>
          <w:color w:val="auto"/>
        </w:rPr>
        <w:t>4</w:t>
      </w:r>
      <w:r w:rsidRPr="00BA3753">
        <w:rPr>
          <w:rFonts w:ascii="Arial" w:hAnsi="Arial" w:cs="Arial"/>
          <w:color w:val="auto"/>
        </w:rPr>
        <w:t xml:space="preserve"> do umowy</w:t>
      </w:r>
      <w:r w:rsidR="00190439" w:rsidRPr="00BA3753">
        <w:rPr>
          <w:rFonts w:ascii="Arial" w:hAnsi="Arial" w:cs="Arial"/>
          <w:color w:val="auto"/>
        </w:rPr>
        <w:t>,</w:t>
      </w:r>
      <w:r w:rsidRPr="00BA3753">
        <w:rPr>
          <w:rFonts w:ascii="Arial" w:hAnsi="Arial" w:cs="Arial"/>
          <w:color w:val="auto"/>
        </w:rPr>
        <w:t xml:space="preserve"> </w:t>
      </w:r>
      <w:r w:rsidRPr="00727DBD">
        <w:rPr>
          <w:rFonts w:ascii="Arial" w:hAnsi="Arial" w:cs="Arial"/>
        </w:rPr>
        <w:t xml:space="preserve">ustalonych zgodnie </w:t>
      </w:r>
      <w:r w:rsidR="00946C6C">
        <w:rPr>
          <w:rFonts w:ascii="Arial" w:hAnsi="Arial" w:cs="Arial"/>
        </w:rPr>
        <w:br/>
      </w:r>
      <w:r w:rsidRPr="00727DBD">
        <w:rPr>
          <w:rFonts w:ascii="Arial" w:hAnsi="Arial" w:cs="Arial"/>
        </w:rPr>
        <w:t xml:space="preserve">z postanowieniami rozporządzenia Ministra Klimatu z dnia 7 kwietnia 2020 r. w sprawie szczegółowych zasad kształtowania i kalkulacji taryf oraz rozliczeń z tytułu zaopatrzenia w ciepło (Dz.U. z 2020 poz. 718). </w:t>
      </w:r>
    </w:p>
    <w:p w14:paraId="5BDFC1B4" w14:textId="0EAE8344" w:rsidR="00190439" w:rsidRDefault="00D24E41" w:rsidP="00D73E09">
      <w:pPr>
        <w:pStyle w:val="Default"/>
        <w:numPr>
          <w:ilvl w:val="0"/>
          <w:numId w:val="19"/>
        </w:numPr>
        <w:ind w:left="426" w:hanging="426"/>
        <w:jc w:val="both"/>
        <w:rPr>
          <w:rFonts w:ascii="Arial" w:hAnsi="Arial" w:cs="Arial"/>
        </w:rPr>
      </w:pPr>
      <w:r>
        <w:rPr>
          <w:rFonts w:ascii="Arial" w:hAnsi="Arial" w:cs="Arial"/>
        </w:rPr>
        <w:t xml:space="preserve">Potwierdzeniem przerwy w dostarczaniu energii cieplnej do budynku i podstawą </w:t>
      </w:r>
      <w:r w:rsidR="00946C6C">
        <w:rPr>
          <w:rFonts w:ascii="Arial" w:hAnsi="Arial" w:cs="Arial"/>
        </w:rPr>
        <w:br/>
      </w:r>
      <w:r>
        <w:rPr>
          <w:rFonts w:ascii="Arial" w:hAnsi="Arial" w:cs="Arial"/>
        </w:rPr>
        <w:t xml:space="preserve">do udzielenia upustu jest protokół spisany przez Strony. W przypadku niestawienia się jednej ze Stron w uzgodnionym pisemnie miejscu i czasie w celu sporządzenia protokołu, protokół może być sporządzony przez jedną ze Stron oraz stanowi podstawę </w:t>
      </w:r>
      <w:r w:rsidR="00946C6C">
        <w:rPr>
          <w:rFonts w:ascii="Arial" w:hAnsi="Arial" w:cs="Arial"/>
        </w:rPr>
        <w:br/>
      </w:r>
      <w:r>
        <w:rPr>
          <w:rFonts w:ascii="Arial" w:hAnsi="Arial" w:cs="Arial"/>
        </w:rPr>
        <w:t>do dochodzenia upustu.</w:t>
      </w:r>
    </w:p>
    <w:p w14:paraId="77B09641" w14:textId="3C345D10" w:rsidR="00D24E41" w:rsidRDefault="00D24E41" w:rsidP="00D73E09">
      <w:pPr>
        <w:pStyle w:val="Default"/>
        <w:numPr>
          <w:ilvl w:val="0"/>
          <w:numId w:val="19"/>
        </w:numPr>
        <w:ind w:left="426" w:hanging="426"/>
        <w:jc w:val="both"/>
        <w:rPr>
          <w:rFonts w:ascii="Arial" w:hAnsi="Arial" w:cs="Arial"/>
        </w:rPr>
      </w:pPr>
      <w:r>
        <w:rPr>
          <w:rFonts w:ascii="Arial" w:hAnsi="Arial" w:cs="Arial"/>
        </w:rPr>
        <w:t xml:space="preserve">Wysokość upustu należnego Zamawiającemu, o którym mowa w ust. 2, oblicza się </w:t>
      </w:r>
      <w:r w:rsidR="001B538F">
        <w:rPr>
          <w:rFonts w:ascii="Arial" w:hAnsi="Arial" w:cs="Arial"/>
        </w:rPr>
        <w:br/>
      </w:r>
      <w:r>
        <w:rPr>
          <w:rFonts w:ascii="Arial" w:hAnsi="Arial" w:cs="Arial"/>
        </w:rPr>
        <w:t xml:space="preserve">w sposób określony w OWU Wykonawcy, stanowiących </w:t>
      </w:r>
      <w:r w:rsidR="00BA3753">
        <w:rPr>
          <w:rFonts w:ascii="Arial" w:hAnsi="Arial" w:cs="Arial"/>
        </w:rPr>
        <w:t>Z</w:t>
      </w:r>
      <w:r>
        <w:rPr>
          <w:rFonts w:ascii="Arial" w:hAnsi="Arial" w:cs="Arial"/>
        </w:rPr>
        <w:t xml:space="preserve">ałącznik nr </w:t>
      </w:r>
      <w:r w:rsidR="00BA3753">
        <w:rPr>
          <w:rFonts w:ascii="Arial" w:hAnsi="Arial" w:cs="Arial"/>
        </w:rPr>
        <w:t>4</w:t>
      </w:r>
      <w:r>
        <w:rPr>
          <w:rFonts w:ascii="Arial" w:hAnsi="Arial" w:cs="Arial"/>
        </w:rPr>
        <w:t xml:space="preserve"> do umowy.</w:t>
      </w:r>
    </w:p>
    <w:p w14:paraId="26224F2F" w14:textId="21DC9C1B" w:rsidR="00875FD0" w:rsidRDefault="00875FD0" w:rsidP="00D73E09">
      <w:pPr>
        <w:pStyle w:val="Default"/>
        <w:numPr>
          <w:ilvl w:val="0"/>
          <w:numId w:val="19"/>
        </w:numPr>
        <w:ind w:left="426" w:hanging="426"/>
        <w:jc w:val="both"/>
        <w:rPr>
          <w:rFonts w:ascii="Arial" w:hAnsi="Arial" w:cs="Arial"/>
        </w:rPr>
      </w:pPr>
      <w:r>
        <w:rPr>
          <w:rFonts w:ascii="Arial" w:hAnsi="Arial" w:cs="Arial"/>
        </w:rPr>
        <w:t>W razie sprzeczności pomiędzy postanowieniami niniejszej umowy a OWU, zastosowanie będą miały postanowienia umowy.</w:t>
      </w:r>
    </w:p>
    <w:p w14:paraId="3E74CCAB" w14:textId="4270C3CF" w:rsidR="00875FD0" w:rsidRDefault="00875FD0" w:rsidP="00D73E09">
      <w:pPr>
        <w:pStyle w:val="Default"/>
        <w:numPr>
          <w:ilvl w:val="0"/>
          <w:numId w:val="19"/>
        </w:numPr>
        <w:ind w:left="426" w:hanging="426"/>
        <w:jc w:val="both"/>
        <w:rPr>
          <w:rFonts w:ascii="Arial" w:hAnsi="Arial" w:cs="Arial"/>
        </w:rPr>
      </w:pPr>
      <w:r>
        <w:rPr>
          <w:rFonts w:ascii="Arial" w:hAnsi="Arial" w:cs="Arial"/>
        </w:rPr>
        <w:t xml:space="preserve">W przypadku, gdy postanowienia OWU będą zawierały postanowienia mniej korzystne </w:t>
      </w:r>
      <w:r w:rsidR="009217B9">
        <w:rPr>
          <w:rFonts w:ascii="Arial" w:hAnsi="Arial" w:cs="Arial"/>
        </w:rPr>
        <w:br/>
      </w:r>
      <w:r>
        <w:rPr>
          <w:rFonts w:ascii="Arial" w:hAnsi="Arial" w:cs="Arial"/>
        </w:rPr>
        <w:t>dla Zamawiającego niż wynikające z przepisów prawa powszechnie obowiązującego, zastosowanie będą miały przepisy tego prawa.</w:t>
      </w:r>
    </w:p>
    <w:p w14:paraId="633EF045" w14:textId="77777777" w:rsidR="00190439" w:rsidRPr="00727DBD" w:rsidRDefault="00190439" w:rsidP="00190439">
      <w:pPr>
        <w:pStyle w:val="Default"/>
        <w:jc w:val="both"/>
        <w:rPr>
          <w:rFonts w:ascii="Arial" w:hAnsi="Arial" w:cs="Arial"/>
        </w:rPr>
      </w:pPr>
    </w:p>
    <w:p w14:paraId="77B317FD" w14:textId="6AB88E65" w:rsidR="002C3F5B" w:rsidRDefault="002C3F5B" w:rsidP="002C3F5B">
      <w:pPr>
        <w:spacing w:after="120" w:line="240" w:lineRule="auto"/>
        <w:jc w:val="center"/>
        <w:rPr>
          <w:rFonts w:ascii="Arial" w:hAnsi="Arial" w:cs="Arial"/>
          <w:b/>
          <w:sz w:val="24"/>
          <w:szCs w:val="24"/>
        </w:rPr>
      </w:pPr>
      <w:r w:rsidRPr="001C3D66">
        <w:rPr>
          <w:rFonts w:ascii="Arial" w:hAnsi="Arial" w:cs="Arial"/>
          <w:b/>
          <w:sz w:val="24"/>
          <w:szCs w:val="24"/>
        </w:rPr>
        <w:t xml:space="preserve">§ </w:t>
      </w:r>
      <w:r w:rsidR="00BA3753">
        <w:rPr>
          <w:rFonts w:ascii="Arial" w:hAnsi="Arial" w:cs="Arial"/>
          <w:b/>
          <w:sz w:val="24"/>
          <w:szCs w:val="24"/>
        </w:rPr>
        <w:t>9</w:t>
      </w:r>
    </w:p>
    <w:p w14:paraId="3A504978" w14:textId="77777777" w:rsidR="00832380" w:rsidRPr="00377B47" w:rsidRDefault="00832380" w:rsidP="00832380">
      <w:pPr>
        <w:numPr>
          <w:ilvl w:val="0"/>
          <w:numId w:val="9"/>
        </w:numPr>
        <w:tabs>
          <w:tab w:val="clear" w:pos="900"/>
          <w:tab w:val="num" w:pos="426"/>
        </w:tabs>
        <w:autoSpaceDE w:val="0"/>
        <w:autoSpaceDN w:val="0"/>
        <w:adjustRightInd w:val="0"/>
        <w:spacing w:after="0" w:line="240" w:lineRule="auto"/>
        <w:ind w:left="426" w:hanging="426"/>
        <w:jc w:val="both"/>
        <w:rPr>
          <w:rFonts w:ascii="Arial" w:hAnsi="Arial" w:cs="Arial"/>
          <w:sz w:val="24"/>
          <w:szCs w:val="24"/>
        </w:rPr>
      </w:pPr>
      <w:r w:rsidRPr="00377B47">
        <w:rPr>
          <w:rFonts w:ascii="Arial" w:hAnsi="Arial" w:cs="Arial"/>
          <w:sz w:val="24"/>
          <w:szCs w:val="24"/>
        </w:rPr>
        <w:t>Zamawiający dopuszcza możliwość dokonania istotnych zmian warunków zawartej umowy w stosunku do treści oferty, na podstawie której dokonano wyboru Wykonawcy, wyłącznie w przypadku wystąpienia:</w:t>
      </w:r>
    </w:p>
    <w:p w14:paraId="48865922" w14:textId="3D83618E" w:rsidR="00DA1F94" w:rsidRDefault="00DA1F94" w:rsidP="00DA1F94">
      <w:pPr>
        <w:pStyle w:val="Akapitzlist"/>
        <w:numPr>
          <w:ilvl w:val="2"/>
          <w:numId w:val="9"/>
        </w:numPr>
        <w:tabs>
          <w:tab w:val="clear" w:pos="928"/>
          <w:tab w:val="num" w:pos="851"/>
        </w:tabs>
        <w:autoSpaceDE w:val="0"/>
        <w:autoSpaceDN w:val="0"/>
        <w:adjustRightInd w:val="0"/>
        <w:spacing w:after="0" w:line="240" w:lineRule="auto"/>
        <w:ind w:left="851" w:hanging="425"/>
        <w:jc w:val="both"/>
        <w:rPr>
          <w:rFonts w:ascii="Arial" w:hAnsi="Arial" w:cs="Arial"/>
          <w:sz w:val="24"/>
          <w:szCs w:val="24"/>
        </w:rPr>
      </w:pPr>
      <w:r>
        <w:rPr>
          <w:rFonts w:ascii="Arial" w:hAnsi="Arial" w:cs="Arial"/>
          <w:sz w:val="24"/>
          <w:szCs w:val="24"/>
        </w:rPr>
        <w:t>urzędowej zmiany wysokości stawki podatku od towarów i usług,</w:t>
      </w:r>
    </w:p>
    <w:p w14:paraId="532D8E01" w14:textId="0D28CD0D" w:rsidR="002C3F5B" w:rsidRDefault="002C3F5B" w:rsidP="00DA1F94">
      <w:pPr>
        <w:pStyle w:val="Akapitzlist"/>
        <w:numPr>
          <w:ilvl w:val="2"/>
          <w:numId w:val="9"/>
        </w:numPr>
        <w:tabs>
          <w:tab w:val="clear" w:pos="928"/>
          <w:tab w:val="num" w:pos="851"/>
        </w:tabs>
        <w:autoSpaceDE w:val="0"/>
        <w:autoSpaceDN w:val="0"/>
        <w:adjustRightInd w:val="0"/>
        <w:spacing w:after="0" w:line="240" w:lineRule="auto"/>
        <w:ind w:left="851" w:hanging="425"/>
        <w:jc w:val="both"/>
        <w:rPr>
          <w:rFonts w:ascii="Arial" w:hAnsi="Arial" w:cs="Arial"/>
          <w:sz w:val="24"/>
          <w:szCs w:val="24"/>
        </w:rPr>
      </w:pPr>
      <w:r w:rsidRPr="00DA1F94">
        <w:rPr>
          <w:rFonts w:ascii="Arial" w:hAnsi="Arial" w:cs="Arial"/>
          <w:sz w:val="24"/>
          <w:szCs w:val="24"/>
        </w:rPr>
        <w:t>zmiany wysokości minimalnego wynagrodzenia za pracę albo wysokości minimalnej stawki godzinowej, ustalonych na podstawie przepisów o minimalnym wynagrodzeniu za pracę,</w:t>
      </w:r>
    </w:p>
    <w:p w14:paraId="15ADAE8F" w14:textId="5BC0AE90" w:rsidR="002C3F5B" w:rsidRDefault="002C3F5B" w:rsidP="00832380">
      <w:pPr>
        <w:pStyle w:val="Akapitzlist"/>
        <w:numPr>
          <w:ilvl w:val="2"/>
          <w:numId w:val="9"/>
        </w:numPr>
        <w:tabs>
          <w:tab w:val="clear" w:pos="928"/>
          <w:tab w:val="num" w:pos="851"/>
        </w:tabs>
        <w:autoSpaceDE w:val="0"/>
        <w:autoSpaceDN w:val="0"/>
        <w:adjustRightInd w:val="0"/>
        <w:spacing w:after="0" w:line="240" w:lineRule="auto"/>
        <w:ind w:left="851" w:hanging="425"/>
        <w:jc w:val="both"/>
        <w:rPr>
          <w:rFonts w:ascii="Arial" w:hAnsi="Arial" w:cs="Arial"/>
          <w:sz w:val="24"/>
          <w:szCs w:val="24"/>
        </w:rPr>
      </w:pPr>
      <w:r w:rsidRPr="00832380">
        <w:rPr>
          <w:rFonts w:ascii="Arial" w:hAnsi="Arial" w:cs="Arial"/>
          <w:sz w:val="24"/>
          <w:szCs w:val="24"/>
        </w:rPr>
        <w:t xml:space="preserve">zmiany zasad podlegania ubezpieczeniom społecznym lub ubezpieczeniu zdrowotnemu lub wysokości stawki składki na ubezpieczenie społeczne </w:t>
      </w:r>
      <w:r w:rsidR="009217B9">
        <w:rPr>
          <w:rFonts w:ascii="Arial" w:hAnsi="Arial" w:cs="Arial"/>
          <w:sz w:val="24"/>
          <w:szCs w:val="24"/>
        </w:rPr>
        <w:br/>
      </w:r>
      <w:r w:rsidRPr="00832380">
        <w:rPr>
          <w:rFonts w:ascii="Arial" w:hAnsi="Arial" w:cs="Arial"/>
          <w:sz w:val="24"/>
          <w:szCs w:val="24"/>
        </w:rPr>
        <w:t>lub</w:t>
      </w:r>
      <w:r w:rsidR="009217B9">
        <w:rPr>
          <w:rFonts w:ascii="Arial" w:hAnsi="Arial" w:cs="Arial"/>
          <w:sz w:val="24"/>
          <w:szCs w:val="24"/>
        </w:rPr>
        <w:t xml:space="preserve">  </w:t>
      </w:r>
      <w:r w:rsidRPr="00832380">
        <w:rPr>
          <w:rFonts w:ascii="Arial" w:hAnsi="Arial" w:cs="Arial"/>
          <w:sz w:val="24"/>
          <w:szCs w:val="24"/>
        </w:rPr>
        <w:t>zdrowotne,</w:t>
      </w:r>
    </w:p>
    <w:p w14:paraId="430E5088" w14:textId="4F96EB53" w:rsidR="002C3F5B" w:rsidRDefault="002C3F5B" w:rsidP="00832380">
      <w:pPr>
        <w:pStyle w:val="Akapitzlist"/>
        <w:numPr>
          <w:ilvl w:val="2"/>
          <w:numId w:val="9"/>
        </w:numPr>
        <w:tabs>
          <w:tab w:val="clear" w:pos="928"/>
          <w:tab w:val="num" w:pos="851"/>
        </w:tabs>
        <w:autoSpaceDE w:val="0"/>
        <w:autoSpaceDN w:val="0"/>
        <w:adjustRightInd w:val="0"/>
        <w:spacing w:after="0" w:line="240" w:lineRule="auto"/>
        <w:ind w:left="851" w:hanging="425"/>
        <w:jc w:val="both"/>
        <w:rPr>
          <w:rFonts w:ascii="Arial" w:hAnsi="Arial" w:cs="Arial"/>
          <w:sz w:val="24"/>
          <w:szCs w:val="24"/>
        </w:rPr>
      </w:pPr>
      <w:r w:rsidRPr="00832380">
        <w:rPr>
          <w:rFonts w:ascii="Arial" w:hAnsi="Arial" w:cs="Arial"/>
          <w:sz w:val="24"/>
          <w:szCs w:val="24"/>
        </w:rPr>
        <w:t>zmiany zasad gromadzenia i wysokości wpłat</w:t>
      </w:r>
      <w:r w:rsidR="001B538F">
        <w:rPr>
          <w:rFonts w:ascii="Arial" w:hAnsi="Arial" w:cs="Arial"/>
          <w:sz w:val="24"/>
          <w:szCs w:val="24"/>
        </w:rPr>
        <w:t xml:space="preserve"> podstawowych</w:t>
      </w:r>
      <w:r w:rsidRPr="00832380">
        <w:rPr>
          <w:rFonts w:ascii="Arial" w:hAnsi="Arial" w:cs="Arial"/>
          <w:sz w:val="24"/>
          <w:szCs w:val="24"/>
        </w:rPr>
        <w:t xml:space="preserve"> do pracowniczych planów kapitałowych, o których mowa w ustawie z dnia 4 października 2018 r. </w:t>
      </w:r>
      <w:r w:rsidR="001B538F">
        <w:rPr>
          <w:rFonts w:ascii="Arial" w:hAnsi="Arial" w:cs="Arial"/>
          <w:sz w:val="24"/>
          <w:szCs w:val="24"/>
        </w:rPr>
        <w:br/>
      </w:r>
      <w:r w:rsidRPr="00832380">
        <w:rPr>
          <w:rFonts w:ascii="Arial" w:hAnsi="Arial" w:cs="Arial"/>
          <w:sz w:val="24"/>
          <w:szCs w:val="24"/>
        </w:rPr>
        <w:t>o pracowniczych planach kapitałowych (Dz. U. z 2020 r., poz. 1342),</w:t>
      </w:r>
    </w:p>
    <w:p w14:paraId="17344E2C" w14:textId="77777777" w:rsidR="002C3F5B" w:rsidRPr="00832380" w:rsidRDefault="002C3F5B" w:rsidP="00832380">
      <w:pPr>
        <w:pStyle w:val="Akapitzlist"/>
        <w:numPr>
          <w:ilvl w:val="2"/>
          <w:numId w:val="9"/>
        </w:numPr>
        <w:tabs>
          <w:tab w:val="clear" w:pos="928"/>
          <w:tab w:val="num" w:pos="851"/>
        </w:tabs>
        <w:autoSpaceDE w:val="0"/>
        <w:autoSpaceDN w:val="0"/>
        <w:adjustRightInd w:val="0"/>
        <w:spacing w:after="0" w:line="240" w:lineRule="auto"/>
        <w:ind w:left="851" w:hanging="425"/>
        <w:jc w:val="both"/>
        <w:rPr>
          <w:rFonts w:ascii="Arial" w:hAnsi="Arial" w:cs="Arial"/>
          <w:sz w:val="24"/>
          <w:szCs w:val="24"/>
        </w:rPr>
      </w:pPr>
      <w:r w:rsidRPr="00832380">
        <w:rPr>
          <w:rFonts w:ascii="Arial" w:hAnsi="Arial" w:cs="Arial"/>
          <w:sz w:val="24"/>
          <w:szCs w:val="24"/>
        </w:rPr>
        <w:t>rezygnacji z podwykonawcy, przy pomocy którego Wykonawca realizuje przedmiot umowy, zmiany zakresu prac wykonywanych przez podwykonawcę lub wprowadzenia podwykonawcy w trakcie realizacji umowy.</w:t>
      </w:r>
    </w:p>
    <w:p w14:paraId="1E8923BE" w14:textId="09F5AEA5" w:rsidR="002C3F5B" w:rsidRPr="00832380" w:rsidRDefault="002C3F5B" w:rsidP="00832380">
      <w:pPr>
        <w:pStyle w:val="Akapitzlist"/>
        <w:numPr>
          <w:ilvl w:val="0"/>
          <w:numId w:val="9"/>
        </w:numPr>
        <w:tabs>
          <w:tab w:val="clear" w:pos="900"/>
        </w:tabs>
        <w:spacing w:after="0" w:line="240" w:lineRule="auto"/>
        <w:ind w:left="426" w:hanging="426"/>
        <w:jc w:val="both"/>
        <w:rPr>
          <w:rFonts w:ascii="Arial" w:hAnsi="Arial" w:cs="Arial"/>
          <w:sz w:val="24"/>
          <w:szCs w:val="24"/>
        </w:rPr>
      </w:pPr>
      <w:r w:rsidRPr="00377B47">
        <w:rPr>
          <w:rFonts w:ascii="Arial" w:hAnsi="Arial" w:cs="Arial"/>
          <w:sz w:val="24"/>
          <w:szCs w:val="24"/>
        </w:rPr>
        <w:t>W przypadku, o którym mowa w ust. 1</w:t>
      </w:r>
      <w:r w:rsidR="00875FD0">
        <w:rPr>
          <w:rFonts w:ascii="Arial" w:hAnsi="Arial" w:cs="Arial"/>
          <w:sz w:val="24"/>
          <w:szCs w:val="24"/>
        </w:rPr>
        <w:t xml:space="preserve"> pkt 1-4</w:t>
      </w:r>
      <w:r w:rsidRPr="00377B47">
        <w:rPr>
          <w:rFonts w:ascii="Arial" w:hAnsi="Arial" w:cs="Arial"/>
          <w:sz w:val="24"/>
          <w:szCs w:val="24"/>
        </w:rPr>
        <w:t>, istotna zmiana postanowień umowy może polegać na</w:t>
      </w:r>
      <w:r w:rsidR="00832380" w:rsidRPr="00832380">
        <w:rPr>
          <w:rFonts w:ascii="Arial" w:hAnsi="Arial" w:cs="Arial"/>
          <w:sz w:val="24"/>
          <w:szCs w:val="24"/>
        </w:rPr>
        <w:t xml:space="preserve"> </w:t>
      </w:r>
      <w:r w:rsidRPr="00832380">
        <w:rPr>
          <w:rFonts w:ascii="Arial" w:hAnsi="Arial" w:cs="Arial"/>
          <w:sz w:val="24"/>
          <w:szCs w:val="24"/>
        </w:rPr>
        <w:t xml:space="preserve">zmianie wysokości wynagrodzenia brutto o wartość wynikającą odpowiednio ze zmiany urzędowej stawki podatku od towarów i usług, zmian przepisów zmieniających wysokość minimalnego wynagrodzenia za pracę lub dokonujących zmian w zakresie podlegania ubezpieczeniom społecznym lub ubezpieczeniu zdrowotnemu, a także zmian przepisów zmieniających zasady gromadzenia i wysokości wpłat </w:t>
      </w:r>
      <w:r w:rsidR="001B538F">
        <w:rPr>
          <w:rFonts w:ascii="Arial" w:hAnsi="Arial" w:cs="Arial"/>
          <w:sz w:val="24"/>
          <w:szCs w:val="24"/>
        </w:rPr>
        <w:t xml:space="preserve">podstawowych </w:t>
      </w:r>
      <w:r w:rsidR="009217B9">
        <w:rPr>
          <w:rFonts w:ascii="Arial" w:hAnsi="Arial" w:cs="Arial"/>
          <w:sz w:val="24"/>
          <w:szCs w:val="24"/>
        </w:rPr>
        <w:br/>
      </w:r>
      <w:r w:rsidRPr="00832380">
        <w:rPr>
          <w:rFonts w:ascii="Arial" w:hAnsi="Arial" w:cs="Arial"/>
          <w:sz w:val="24"/>
          <w:szCs w:val="24"/>
        </w:rPr>
        <w:t>do pracowniczych planów kapitałowych.</w:t>
      </w:r>
    </w:p>
    <w:p w14:paraId="0E2CE587" w14:textId="7740CB32" w:rsidR="002C3F5B" w:rsidRPr="00377B47" w:rsidRDefault="002C3F5B" w:rsidP="00832380">
      <w:pPr>
        <w:pStyle w:val="Akapitzlist"/>
        <w:numPr>
          <w:ilvl w:val="0"/>
          <w:numId w:val="9"/>
        </w:numPr>
        <w:tabs>
          <w:tab w:val="num" w:pos="426"/>
        </w:tabs>
        <w:autoSpaceDE w:val="0"/>
        <w:autoSpaceDN w:val="0"/>
        <w:adjustRightInd w:val="0"/>
        <w:spacing w:after="0" w:line="240" w:lineRule="auto"/>
        <w:ind w:left="426" w:hanging="426"/>
        <w:jc w:val="both"/>
        <w:rPr>
          <w:rFonts w:ascii="Arial" w:hAnsi="Arial" w:cs="Arial"/>
          <w:sz w:val="24"/>
          <w:szCs w:val="24"/>
        </w:rPr>
      </w:pPr>
      <w:r w:rsidRPr="00377B47">
        <w:rPr>
          <w:rFonts w:ascii="Arial" w:hAnsi="Arial" w:cs="Arial"/>
          <w:sz w:val="24"/>
          <w:szCs w:val="24"/>
        </w:rPr>
        <w:t xml:space="preserve">Zmiana wysokości wynagrodzenia w przypadku zaistnienia przesłanki, o której mowa </w:t>
      </w:r>
      <w:r w:rsidR="00BA3753">
        <w:rPr>
          <w:rFonts w:ascii="Arial" w:hAnsi="Arial" w:cs="Arial"/>
          <w:sz w:val="24"/>
          <w:szCs w:val="24"/>
        </w:rPr>
        <w:br/>
      </w:r>
      <w:r w:rsidRPr="00377B47">
        <w:rPr>
          <w:rFonts w:ascii="Arial" w:hAnsi="Arial" w:cs="Arial"/>
          <w:sz w:val="24"/>
          <w:szCs w:val="24"/>
        </w:rPr>
        <w:t xml:space="preserve">w ust. 1 pkt </w:t>
      </w:r>
      <w:r w:rsidR="00BA3753">
        <w:rPr>
          <w:rFonts w:ascii="Arial" w:hAnsi="Arial" w:cs="Arial"/>
          <w:sz w:val="24"/>
          <w:szCs w:val="24"/>
        </w:rPr>
        <w:t>2</w:t>
      </w:r>
      <w:r w:rsidRPr="00377B47">
        <w:rPr>
          <w:rFonts w:ascii="Arial" w:hAnsi="Arial" w:cs="Arial"/>
          <w:sz w:val="24"/>
          <w:szCs w:val="24"/>
        </w:rPr>
        <w:t xml:space="preserve">, </w:t>
      </w:r>
      <w:r w:rsidR="00BA3753">
        <w:rPr>
          <w:rFonts w:ascii="Arial" w:hAnsi="Arial" w:cs="Arial"/>
          <w:sz w:val="24"/>
          <w:szCs w:val="24"/>
        </w:rPr>
        <w:t>3</w:t>
      </w:r>
      <w:r w:rsidRPr="00377B47">
        <w:rPr>
          <w:rFonts w:ascii="Arial" w:hAnsi="Arial" w:cs="Arial"/>
          <w:sz w:val="24"/>
          <w:szCs w:val="24"/>
        </w:rPr>
        <w:t xml:space="preserve"> lub </w:t>
      </w:r>
      <w:r w:rsidR="00BA3753">
        <w:rPr>
          <w:rFonts w:ascii="Arial" w:hAnsi="Arial" w:cs="Arial"/>
          <w:sz w:val="24"/>
          <w:szCs w:val="24"/>
        </w:rPr>
        <w:t>4</w:t>
      </w:r>
      <w:r w:rsidRPr="00377B47">
        <w:rPr>
          <w:rFonts w:ascii="Arial" w:hAnsi="Arial" w:cs="Arial"/>
          <w:sz w:val="24"/>
          <w:szCs w:val="24"/>
        </w:rPr>
        <w:t xml:space="preserve">, będzie obejmować wyłącznie część wynagrodzenia należnego </w:t>
      </w:r>
      <w:r w:rsidRPr="00377B47">
        <w:rPr>
          <w:rFonts w:ascii="Arial" w:hAnsi="Arial" w:cs="Arial"/>
          <w:sz w:val="24"/>
          <w:szCs w:val="24"/>
        </w:rPr>
        <w:lastRenderedPageBreak/>
        <w:t xml:space="preserve">Wykonawcy, w odniesieniu do której nastąpiła zmiana wysokości kosztów wykonania przedmiotu umowy przez Wykonawcę w związku z wejściem w życie przepisów odpowiednio zmieniających wysokość minimalnego wynagrodzenia za pracę </w:t>
      </w:r>
      <w:r w:rsidR="009217B9">
        <w:rPr>
          <w:rFonts w:ascii="Arial" w:hAnsi="Arial" w:cs="Arial"/>
          <w:sz w:val="24"/>
          <w:szCs w:val="24"/>
        </w:rPr>
        <w:br/>
      </w:r>
      <w:r w:rsidRPr="00377B47">
        <w:rPr>
          <w:rFonts w:ascii="Arial" w:hAnsi="Arial" w:cs="Arial"/>
          <w:sz w:val="24"/>
          <w:szCs w:val="24"/>
        </w:rPr>
        <w:t xml:space="preserve">lub dokonujących zmian w zakresie zasad podlegania ubezpieczeniom społecznym </w:t>
      </w:r>
      <w:r w:rsidR="009217B9">
        <w:rPr>
          <w:rFonts w:ascii="Arial" w:hAnsi="Arial" w:cs="Arial"/>
          <w:sz w:val="24"/>
          <w:szCs w:val="24"/>
        </w:rPr>
        <w:br/>
      </w:r>
      <w:r w:rsidRPr="00377B47">
        <w:rPr>
          <w:rFonts w:ascii="Arial" w:hAnsi="Arial" w:cs="Arial"/>
          <w:sz w:val="24"/>
          <w:szCs w:val="24"/>
        </w:rPr>
        <w:t xml:space="preserve">lub ubezpieczeniu zdrowotnemu lub w zakresie wysokości stawki składki </w:t>
      </w:r>
      <w:r w:rsidR="009217B9">
        <w:rPr>
          <w:rFonts w:ascii="Arial" w:hAnsi="Arial" w:cs="Arial"/>
          <w:sz w:val="24"/>
          <w:szCs w:val="24"/>
        </w:rPr>
        <w:br/>
      </w:r>
      <w:r w:rsidRPr="00377B47">
        <w:rPr>
          <w:rFonts w:ascii="Arial" w:hAnsi="Arial" w:cs="Arial"/>
          <w:sz w:val="24"/>
          <w:szCs w:val="24"/>
        </w:rPr>
        <w:t>na ubezpieczenia społeczne lub zdrowotne lub zmian przepisów zmieniających zasady gromadzenia i wysokości wpłat do pracowniczych planów kapitałowych. W takim przypadku wynagrodzenie Wykonawcy ulegnie zmianie o kwotę odpowiadającą zmianie kosztu Wykonawcy w związku:</w:t>
      </w:r>
    </w:p>
    <w:p w14:paraId="6B6E13AD" w14:textId="0BC02804" w:rsidR="002C3F5B" w:rsidRPr="00377B47" w:rsidRDefault="002C3F5B" w:rsidP="00832380">
      <w:pPr>
        <w:pStyle w:val="Akapitzlist"/>
        <w:numPr>
          <w:ilvl w:val="2"/>
          <w:numId w:val="9"/>
        </w:numPr>
        <w:tabs>
          <w:tab w:val="num" w:pos="851"/>
        </w:tabs>
        <w:autoSpaceDE w:val="0"/>
        <w:autoSpaceDN w:val="0"/>
        <w:adjustRightInd w:val="0"/>
        <w:spacing w:after="0" w:line="240" w:lineRule="auto"/>
        <w:ind w:left="851" w:hanging="425"/>
        <w:jc w:val="both"/>
        <w:rPr>
          <w:rFonts w:ascii="Arial" w:hAnsi="Arial" w:cs="Arial"/>
          <w:sz w:val="24"/>
          <w:szCs w:val="24"/>
        </w:rPr>
      </w:pPr>
      <w:r w:rsidRPr="00377B47">
        <w:rPr>
          <w:rFonts w:ascii="Arial" w:hAnsi="Arial" w:cs="Arial"/>
          <w:sz w:val="24"/>
          <w:szCs w:val="24"/>
        </w:rPr>
        <w:t xml:space="preserve">ze zmianą wysokości wynagrodzeń pracowników wykonujących przedmiot umowy </w:t>
      </w:r>
      <w:r w:rsidR="009217B9">
        <w:rPr>
          <w:rFonts w:ascii="Arial" w:hAnsi="Arial" w:cs="Arial"/>
          <w:sz w:val="24"/>
          <w:szCs w:val="24"/>
        </w:rPr>
        <w:br/>
      </w:r>
      <w:r w:rsidRPr="00377B47">
        <w:rPr>
          <w:rFonts w:ascii="Arial" w:hAnsi="Arial" w:cs="Arial"/>
          <w:sz w:val="24"/>
          <w:szCs w:val="24"/>
        </w:rPr>
        <w:t xml:space="preserve">do wysokości aktualnie obowiązującego minimalnego wynagrodzenia za pracę, </w:t>
      </w:r>
      <w:r w:rsidR="00946C6C">
        <w:rPr>
          <w:rFonts w:ascii="Arial" w:hAnsi="Arial" w:cs="Arial"/>
          <w:sz w:val="24"/>
          <w:szCs w:val="24"/>
        </w:rPr>
        <w:br/>
      </w:r>
      <w:r w:rsidRPr="00377B47">
        <w:rPr>
          <w:rFonts w:ascii="Arial" w:hAnsi="Arial" w:cs="Arial"/>
          <w:sz w:val="24"/>
          <w:szCs w:val="24"/>
        </w:rPr>
        <w:t>z uwzględnieniem wszystkich obciążeń publicznoprawnych od kwoty wzrostu minimalnego wynagrodzenia,</w:t>
      </w:r>
    </w:p>
    <w:p w14:paraId="78F5D76B" w14:textId="77777777" w:rsidR="002C3F5B" w:rsidRPr="00377B47" w:rsidRDefault="002C3F5B" w:rsidP="00832380">
      <w:pPr>
        <w:pStyle w:val="Akapitzlist"/>
        <w:numPr>
          <w:ilvl w:val="2"/>
          <w:numId w:val="9"/>
        </w:numPr>
        <w:tabs>
          <w:tab w:val="num" w:pos="851"/>
        </w:tabs>
        <w:autoSpaceDE w:val="0"/>
        <w:autoSpaceDN w:val="0"/>
        <w:adjustRightInd w:val="0"/>
        <w:spacing w:after="0" w:line="240" w:lineRule="auto"/>
        <w:ind w:left="851" w:hanging="425"/>
        <w:jc w:val="both"/>
        <w:rPr>
          <w:rFonts w:ascii="Arial" w:hAnsi="Arial" w:cs="Arial"/>
          <w:sz w:val="28"/>
          <w:szCs w:val="24"/>
        </w:rPr>
      </w:pPr>
      <w:r w:rsidRPr="00377B47">
        <w:rPr>
          <w:rFonts w:ascii="Arial" w:hAnsi="Arial" w:cs="Arial"/>
          <w:sz w:val="24"/>
        </w:rPr>
        <w:t>z wypłatą wynagrodzenia pracownikom wykonującym przedmiot umowy.</w:t>
      </w:r>
    </w:p>
    <w:p w14:paraId="0A562294" w14:textId="65CBD5D3" w:rsidR="002C3F5B" w:rsidRPr="00377B47" w:rsidRDefault="002C3F5B" w:rsidP="00832380">
      <w:pPr>
        <w:pStyle w:val="Akapitzlist"/>
        <w:numPr>
          <w:ilvl w:val="0"/>
          <w:numId w:val="9"/>
        </w:numPr>
        <w:tabs>
          <w:tab w:val="num" w:pos="426"/>
        </w:tabs>
        <w:autoSpaceDE w:val="0"/>
        <w:autoSpaceDN w:val="0"/>
        <w:adjustRightInd w:val="0"/>
        <w:spacing w:after="0" w:line="240" w:lineRule="auto"/>
        <w:ind w:left="426" w:hanging="426"/>
        <w:jc w:val="both"/>
        <w:rPr>
          <w:rFonts w:ascii="Arial" w:hAnsi="Arial" w:cs="Arial"/>
          <w:sz w:val="24"/>
          <w:szCs w:val="24"/>
        </w:rPr>
      </w:pPr>
      <w:r w:rsidRPr="00377B47">
        <w:rPr>
          <w:rFonts w:ascii="Arial" w:hAnsi="Arial" w:cs="Arial"/>
          <w:sz w:val="24"/>
          <w:szCs w:val="24"/>
        </w:rPr>
        <w:t xml:space="preserve">W celu dokonania zmiany umowy w przypadku, o którym mowa w ust. 1 pkt </w:t>
      </w:r>
      <w:r w:rsidR="00BA3753">
        <w:rPr>
          <w:rFonts w:ascii="Arial" w:hAnsi="Arial" w:cs="Arial"/>
          <w:sz w:val="24"/>
          <w:szCs w:val="24"/>
        </w:rPr>
        <w:t>2</w:t>
      </w:r>
      <w:r w:rsidRPr="00377B47">
        <w:rPr>
          <w:rFonts w:ascii="Arial" w:hAnsi="Arial" w:cs="Arial"/>
          <w:sz w:val="24"/>
          <w:szCs w:val="24"/>
        </w:rPr>
        <w:t xml:space="preserve">, </w:t>
      </w:r>
      <w:r w:rsidR="00BA3753">
        <w:rPr>
          <w:rFonts w:ascii="Arial" w:hAnsi="Arial" w:cs="Arial"/>
          <w:sz w:val="24"/>
          <w:szCs w:val="24"/>
        </w:rPr>
        <w:t>3</w:t>
      </w:r>
      <w:r w:rsidRPr="00377B47">
        <w:rPr>
          <w:rFonts w:ascii="Arial" w:hAnsi="Arial" w:cs="Arial"/>
          <w:sz w:val="24"/>
          <w:szCs w:val="24"/>
        </w:rPr>
        <w:t xml:space="preserve"> lub </w:t>
      </w:r>
      <w:r w:rsidR="00BA3753">
        <w:rPr>
          <w:rFonts w:ascii="Arial" w:hAnsi="Arial" w:cs="Arial"/>
          <w:sz w:val="24"/>
          <w:szCs w:val="24"/>
        </w:rPr>
        <w:t>4</w:t>
      </w:r>
      <w:r w:rsidRPr="00377B47">
        <w:rPr>
          <w:rFonts w:ascii="Arial" w:hAnsi="Arial" w:cs="Arial"/>
          <w:sz w:val="24"/>
          <w:szCs w:val="24"/>
        </w:rPr>
        <w:t xml:space="preserve">, Wykonawca wystąpi do Zamawiającego z wnioskiem o dokonanie zmiany wysokości wynagrodzenia należnego Wykonawcy, wraz z uzasadnieniem zawierającym </w:t>
      </w:r>
      <w:r w:rsidR="001B538F">
        <w:rPr>
          <w:rFonts w:ascii="Arial" w:hAnsi="Arial" w:cs="Arial"/>
          <w:sz w:val="24"/>
          <w:szCs w:val="24"/>
        </w:rPr>
        <w:br/>
      </w:r>
      <w:r w:rsidRPr="00377B47">
        <w:rPr>
          <w:rFonts w:ascii="Arial" w:hAnsi="Arial" w:cs="Arial"/>
          <w:sz w:val="24"/>
          <w:szCs w:val="24"/>
        </w:rPr>
        <w:t xml:space="preserve">w szczególności szczegółowe wyliczenie całkowitej kwoty, o jaką wynagrodzenie Wykonawcy powinno ulec zmianie, oraz wskazaniem daty, od której nastąpiła bądź nastąpi zmiana wysokości kosztów wykonania przedmiotu umowy. Wraz z wnioskiem, </w:t>
      </w:r>
      <w:r w:rsidR="001B538F">
        <w:rPr>
          <w:rFonts w:ascii="Arial" w:hAnsi="Arial" w:cs="Arial"/>
          <w:sz w:val="24"/>
          <w:szCs w:val="24"/>
        </w:rPr>
        <w:br/>
      </w:r>
      <w:r w:rsidRPr="00377B47">
        <w:rPr>
          <w:rFonts w:ascii="Arial" w:hAnsi="Arial" w:cs="Arial"/>
          <w:sz w:val="24"/>
          <w:szCs w:val="24"/>
        </w:rPr>
        <w:t>o którym mowa w zdaniu pierwszym Wykonawca przedkłada Zamawiającemu dokumenty, z których będzie wynikać</w:t>
      </w:r>
      <w:r w:rsidR="00D00A65">
        <w:rPr>
          <w:rFonts w:ascii="Arial" w:hAnsi="Arial" w:cs="Arial"/>
          <w:sz w:val="24"/>
          <w:szCs w:val="24"/>
        </w:rPr>
        <w:t>,</w:t>
      </w:r>
      <w:r w:rsidRPr="00377B47">
        <w:rPr>
          <w:rFonts w:ascii="Arial" w:hAnsi="Arial" w:cs="Arial"/>
          <w:sz w:val="24"/>
          <w:szCs w:val="24"/>
        </w:rPr>
        <w:t xml:space="preserve"> w jakim zakresie zmiany te mają wpływ na koszty wykonania przedmiotu umowy, w szczególności zestawienie wynagrodzeń (zarówno przed, </w:t>
      </w:r>
      <w:r w:rsidR="009217B9">
        <w:rPr>
          <w:rFonts w:ascii="Arial" w:hAnsi="Arial" w:cs="Arial"/>
          <w:sz w:val="24"/>
          <w:szCs w:val="24"/>
        </w:rPr>
        <w:br/>
      </w:r>
      <w:r w:rsidRPr="00377B47">
        <w:rPr>
          <w:rFonts w:ascii="Arial" w:hAnsi="Arial" w:cs="Arial"/>
          <w:sz w:val="24"/>
          <w:szCs w:val="24"/>
        </w:rPr>
        <w:t>jak i po zmianie) pracowników wykonujących przedmiot umowy.</w:t>
      </w:r>
    </w:p>
    <w:p w14:paraId="6B4B5E1D" w14:textId="77777777" w:rsidR="002C3F5B" w:rsidRDefault="002C3F5B" w:rsidP="009F010D">
      <w:pPr>
        <w:spacing w:after="120" w:line="240" w:lineRule="auto"/>
        <w:jc w:val="center"/>
        <w:rPr>
          <w:rFonts w:ascii="Arial" w:hAnsi="Arial" w:cs="Arial"/>
          <w:b/>
          <w:sz w:val="24"/>
          <w:szCs w:val="24"/>
        </w:rPr>
      </w:pPr>
    </w:p>
    <w:p w14:paraId="074A7402" w14:textId="1E696A74" w:rsidR="009F010D" w:rsidRDefault="009F010D" w:rsidP="009F010D">
      <w:pPr>
        <w:spacing w:after="120" w:line="240" w:lineRule="auto"/>
        <w:jc w:val="center"/>
        <w:rPr>
          <w:rFonts w:ascii="Arial" w:hAnsi="Arial" w:cs="Arial"/>
          <w:b/>
          <w:sz w:val="24"/>
          <w:szCs w:val="24"/>
        </w:rPr>
      </w:pPr>
      <w:r w:rsidRPr="001C3D66">
        <w:rPr>
          <w:rFonts w:ascii="Arial" w:hAnsi="Arial" w:cs="Arial"/>
          <w:b/>
          <w:sz w:val="24"/>
          <w:szCs w:val="24"/>
        </w:rPr>
        <w:t xml:space="preserve">§ </w:t>
      </w:r>
      <w:r w:rsidR="00BA3753">
        <w:rPr>
          <w:rFonts w:ascii="Arial" w:hAnsi="Arial" w:cs="Arial"/>
          <w:b/>
          <w:sz w:val="24"/>
          <w:szCs w:val="24"/>
        </w:rPr>
        <w:t>10</w:t>
      </w:r>
    </w:p>
    <w:p w14:paraId="23FC95FD" w14:textId="2BDF13C3" w:rsidR="007B32DA" w:rsidRPr="00BD4C1A" w:rsidRDefault="007B32DA" w:rsidP="007B32DA">
      <w:pPr>
        <w:pStyle w:val="Default"/>
        <w:numPr>
          <w:ilvl w:val="0"/>
          <w:numId w:val="21"/>
        </w:numPr>
        <w:ind w:left="425" w:hanging="425"/>
        <w:jc w:val="both"/>
        <w:rPr>
          <w:rFonts w:ascii="Arial" w:hAnsi="Arial" w:cs="Arial"/>
        </w:rPr>
      </w:pPr>
      <w:r w:rsidRPr="00BD4C1A">
        <w:rPr>
          <w:rFonts w:ascii="Arial" w:hAnsi="Arial" w:cs="Arial"/>
        </w:rPr>
        <w:t xml:space="preserve">Umowa będzie mogła zostać </w:t>
      </w:r>
      <w:r w:rsidR="00BA3753">
        <w:rPr>
          <w:rFonts w:ascii="Arial" w:hAnsi="Arial" w:cs="Arial"/>
        </w:rPr>
        <w:t>rozwiązana</w:t>
      </w:r>
      <w:r w:rsidRPr="00BD4C1A">
        <w:rPr>
          <w:rFonts w:ascii="Arial" w:hAnsi="Arial" w:cs="Arial"/>
        </w:rPr>
        <w:t xml:space="preserve"> przez Wykonawcę z zachowaniem jednomiesięcznego terminu wypowiedzenia, ze skutkiem na koniec miesiąca kalendarzowego, w przypadku gdy Zamawiający opóźni się z zapłatą za ciepło co najmniej </w:t>
      </w:r>
      <w:r w:rsidR="0049489E">
        <w:rPr>
          <w:rFonts w:ascii="Arial" w:hAnsi="Arial" w:cs="Arial"/>
        </w:rPr>
        <w:t xml:space="preserve">jeden </w:t>
      </w:r>
      <w:r w:rsidRPr="00BD4C1A">
        <w:rPr>
          <w:rFonts w:ascii="Arial" w:hAnsi="Arial" w:cs="Arial"/>
        </w:rPr>
        <w:t xml:space="preserve">miesiąc po upływie terminu płatności, pomimo uprzedniego powiadomienia na piśmie o zamiarze wypowiedzenia umowy i wyznaczenia dodatkowego, minimum dwutygodniowego terminu do zapłaty zaległości. </w:t>
      </w:r>
    </w:p>
    <w:p w14:paraId="2C12D95D" w14:textId="77777777" w:rsidR="007B32DA" w:rsidRPr="00BD4C1A" w:rsidRDefault="007B32DA" w:rsidP="007B32DA">
      <w:pPr>
        <w:pStyle w:val="Default"/>
        <w:numPr>
          <w:ilvl w:val="0"/>
          <w:numId w:val="21"/>
        </w:numPr>
        <w:ind w:left="425" w:hanging="425"/>
        <w:jc w:val="both"/>
        <w:rPr>
          <w:rFonts w:ascii="Arial" w:hAnsi="Arial" w:cs="Arial"/>
        </w:rPr>
      </w:pPr>
      <w:r w:rsidRPr="00BD4C1A">
        <w:rPr>
          <w:rFonts w:ascii="Arial" w:hAnsi="Arial" w:cs="Arial"/>
        </w:rPr>
        <w:t xml:space="preserve">Umowa może zostać rozwiązana przez Zamawiającego bez wypowiedzenia, jeżeli Wykonawca nie dotrzymuje warunków umowy, po uprzednim pisemnym wezwaniu Wykonawcy do przywrócenia stanu zgodnego z umową oraz obowiązującymi przepisami w terminie 14 dni od otrzymania wezwania. </w:t>
      </w:r>
    </w:p>
    <w:p w14:paraId="6A297F14" w14:textId="441BD6BB" w:rsidR="007B32DA" w:rsidRDefault="002C3F5B" w:rsidP="007B32DA">
      <w:pPr>
        <w:pStyle w:val="Default"/>
        <w:numPr>
          <w:ilvl w:val="0"/>
          <w:numId w:val="21"/>
        </w:numPr>
        <w:ind w:left="425" w:hanging="425"/>
        <w:jc w:val="both"/>
        <w:rPr>
          <w:rFonts w:ascii="Arial" w:hAnsi="Arial" w:cs="Arial"/>
        </w:rPr>
      </w:pPr>
      <w:r>
        <w:rPr>
          <w:rFonts w:ascii="Arial" w:hAnsi="Arial" w:cs="Arial"/>
        </w:rPr>
        <w:t>Odstąpienie od umowy, jej ro</w:t>
      </w:r>
      <w:r w:rsidR="007B32DA" w:rsidRPr="00BD4C1A">
        <w:rPr>
          <w:rFonts w:ascii="Arial" w:hAnsi="Arial" w:cs="Arial"/>
        </w:rPr>
        <w:t>związani</w:t>
      </w:r>
      <w:r>
        <w:rPr>
          <w:rFonts w:ascii="Arial" w:hAnsi="Arial" w:cs="Arial"/>
        </w:rPr>
        <w:t xml:space="preserve">e lub wypowiedzenie </w:t>
      </w:r>
      <w:r w:rsidR="007B32DA" w:rsidRPr="00BD4C1A">
        <w:rPr>
          <w:rFonts w:ascii="Arial" w:hAnsi="Arial" w:cs="Arial"/>
        </w:rPr>
        <w:t xml:space="preserve">następuje z zachowaniem formy pisemnej oraz z podaniem przyczyn. </w:t>
      </w:r>
    </w:p>
    <w:p w14:paraId="0C5F2B8D" w14:textId="015AD46D" w:rsidR="002C3F5B" w:rsidRPr="00BD4C1A" w:rsidRDefault="002C3F5B" w:rsidP="007B32DA">
      <w:pPr>
        <w:pStyle w:val="Default"/>
        <w:numPr>
          <w:ilvl w:val="0"/>
          <w:numId w:val="21"/>
        </w:numPr>
        <w:ind w:left="425" w:hanging="425"/>
        <w:jc w:val="both"/>
        <w:rPr>
          <w:rFonts w:ascii="Arial" w:hAnsi="Arial" w:cs="Arial"/>
        </w:rPr>
      </w:pPr>
      <w:r>
        <w:rPr>
          <w:rFonts w:ascii="Arial" w:hAnsi="Arial" w:cs="Arial"/>
        </w:rPr>
        <w:t>W przypadku odstąpienia od umowy, jej ro</w:t>
      </w:r>
      <w:r w:rsidRPr="00BD4C1A">
        <w:rPr>
          <w:rFonts w:ascii="Arial" w:hAnsi="Arial" w:cs="Arial"/>
        </w:rPr>
        <w:t>związani</w:t>
      </w:r>
      <w:r>
        <w:rPr>
          <w:rFonts w:ascii="Arial" w:hAnsi="Arial" w:cs="Arial"/>
        </w:rPr>
        <w:t>a lub wypowiedzenia, Wykonawca może żądać od Zamawiającego wyłączenie wynagrodzenia w wysokości odpowiadającej zrealizowanej części przedmiotu umowy.</w:t>
      </w:r>
    </w:p>
    <w:p w14:paraId="7424C0FD" w14:textId="77777777" w:rsidR="002B1AB2" w:rsidRPr="001C3D66" w:rsidRDefault="002B1AB2" w:rsidP="004216BA">
      <w:pPr>
        <w:autoSpaceDE w:val="0"/>
        <w:autoSpaceDN w:val="0"/>
        <w:adjustRightInd w:val="0"/>
        <w:spacing w:after="0" w:line="240" w:lineRule="auto"/>
        <w:jc w:val="both"/>
        <w:rPr>
          <w:rFonts w:ascii="Arial" w:hAnsi="Arial" w:cs="Arial"/>
          <w:sz w:val="24"/>
          <w:szCs w:val="24"/>
        </w:rPr>
      </w:pPr>
    </w:p>
    <w:p w14:paraId="7FD7FD33" w14:textId="07AD20DF" w:rsidR="00D35B0F" w:rsidRPr="001C3D66" w:rsidRDefault="000D2020" w:rsidP="00D35B0F">
      <w:pPr>
        <w:spacing w:after="120" w:line="240" w:lineRule="auto"/>
        <w:jc w:val="center"/>
        <w:rPr>
          <w:rFonts w:ascii="Arial" w:hAnsi="Arial" w:cs="Arial"/>
          <w:sz w:val="24"/>
          <w:szCs w:val="24"/>
        </w:rPr>
      </w:pPr>
      <w:r w:rsidRPr="007F1DB6">
        <w:rPr>
          <w:rFonts w:ascii="Arial" w:hAnsi="Arial" w:cs="Arial"/>
          <w:b/>
          <w:sz w:val="24"/>
          <w:szCs w:val="24"/>
        </w:rPr>
        <w:t xml:space="preserve">§ </w:t>
      </w:r>
      <w:r w:rsidR="004216BA" w:rsidRPr="007F1DB6">
        <w:rPr>
          <w:rFonts w:ascii="Arial" w:hAnsi="Arial" w:cs="Arial"/>
          <w:b/>
          <w:sz w:val="24"/>
          <w:szCs w:val="24"/>
        </w:rPr>
        <w:t>1</w:t>
      </w:r>
      <w:r w:rsidR="00BA3753">
        <w:rPr>
          <w:rFonts w:ascii="Arial" w:hAnsi="Arial" w:cs="Arial"/>
          <w:b/>
          <w:sz w:val="24"/>
          <w:szCs w:val="24"/>
        </w:rPr>
        <w:t>1</w:t>
      </w:r>
    </w:p>
    <w:p w14:paraId="1C198DE2" w14:textId="6372100F" w:rsidR="00C362DB" w:rsidRPr="001C3D66" w:rsidRDefault="00C362DB" w:rsidP="00B03078">
      <w:pPr>
        <w:numPr>
          <w:ilvl w:val="0"/>
          <w:numId w:val="10"/>
        </w:numPr>
        <w:tabs>
          <w:tab w:val="clear" w:pos="900"/>
        </w:tabs>
        <w:autoSpaceDE w:val="0"/>
        <w:autoSpaceDN w:val="0"/>
        <w:adjustRightInd w:val="0"/>
        <w:spacing w:after="0" w:line="240" w:lineRule="auto"/>
        <w:ind w:left="426" w:hanging="426"/>
        <w:jc w:val="both"/>
        <w:rPr>
          <w:rFonts w:ascii="Arial" w:hAnsi="Arial" w:cs="Arial"/>
          <w:sz w:val="24"/>
          <w:szCs w:val="24"/>
        </w:rPr>
      </w:pPr>
      <w:r w:rsidRPr="001C3D66">
        <w:rPr>
          <w:rFonts w:ascii="Arial" w:hAnsi="Arial" w:cs="Arial"/>
          <w:sz w:val="24"/>
          <w:szCs w:val="24"/>
        </w:rPr>
        <w:t xml:space="preserve">Wszelkie informacje udostępnione Wykonawcy przez Zamawiającego w ramach wykonywania przedmiotu umowy będą traktowane przez Wykonawcę jako poufne </w:t>
      </w:r>
      <w:r w:rsidR="00946C6C">
        <w:rPr>
          <w:rFonts w:ascii="Arial" w:hAnsi="Arial" w:cs="Arial"/>
          <w:sz w:val="24"/>
          <w:szCs w:val="24"/>
        </w:rPr>
        <w:br/>
      </w:r>
      <w:r w:rsidRPr="001C3D66">
        <w:rPr>
          <w:rFonts w:ascii="Arial" w:hAnsi="Arial" w:cs="Arial"/>
          <w:sz w:val="24"/>
          <w:szCs w:val="24"/>
        </w:rPr>
        <w:t>(w czasie obowiązywania umowy oraz po jej zakończeniu) i mogą być ujawnione wyłącznie osobom, którym będą one niezbędne do wykonania umowy. W takim przypadku Wykonawca zobowiązuje się w szczególności do:</w:t>
      </w:r>
    </w:p>
    <w:p w14:paraId="1B64D06D" w14:textId="77777777" w:rsidR="00C362DB" w:rsidRPr="001C3D66" w:rsidRDefault="00C362DB" w:rsidP="00B03078">
      <w:pPr>
        <w:numPr>
          <w:ilvl w:val="2"/>
          <w:numId w:val="10"/>
        </w:numPr>
        <w:tabs>
          <w:tab w:val="clear" w:pos="928"/>
        </w:tabs>
        <w:autoSpaceDE w:val="0"/>
        <w:autoSpaceDN w:val="0"/>
        <w:adjustRightInd w:val="0"/>
        <w:spacing w:after="0" w:line="240" w:lineRule="auto"/>
        <w:ind w:left="851" w:hanging="426"/>
        <w:jc w:val="both"/>
        <w:rPr>
          <w:rFonts w:ascii="Arial" w:hAnsi="Arial" w:cs="Arial"/>
          <w:sz w:val="24"/>
          <w:szCs w:val="24"/>
        </w:rPr>
      </w:pPr>
      <w:r w:rsidRPr="001C3D66">
        <w:rPr>
          <w:rFonts w:ascii="Arial" w:hAnsi="Arial" w:cs="Arial"/>
          <w:sz w:val="24"/>
          <w:szCs w:val="24"/>
        </w:rPr>
        <w:t>nieujawniania i niezezwalania na ujawnienie jakichkolwiek informacji w jakiejkolwiek formie w całości lub części osobom trzecim, bez uprzedniej zgody Zamawiającego wyrażonej na piśmie,</w:t>
      </w:r>
    </w:p>
    <w:p w14:paraId="059C975B" w14:textId="77777777" w:rsidR="00C362DB" w:rsidRPr="001C3D66" w:rsidRDefault="00C362DB" w:rsidP="00B03078">
      <w:pPr>
        <w:numPr>
          <w:ilvl w:val="2"/>
          <w:numId w:val="10"/>
        </w:numPr>
        <w:tabs>
          <w:tab w:val="clear" w:pos="928"/>
        </w:tabs>
        <w:autoSpaceDE w:val="0"/>
        <w:autoSpaceDN w:val="0"/>
        <w:adjustRightInd w:val="0"/>
        <w:spacing w:after="0" w:line="240" w:lineRule="auto"/>
        <w:ind w:left="851" w:hanging="426"/>
        <w:jc w:val="both"/>
        <w:rPr>
          <w:rFonts w:ascii="Arial" w:hAnsi="Arial" w:cs="Arial"/>
          <w:sz w:val="24"/>
          <w:szCs w:val="24"/>
        </w:rPr>
      </w:pPr>
      <w:r w:rsidRPr="001C3D66">
        <w:rPr>
          <w:rFonts w:ascii="Arial" w:hAnsi="Arial" w:cs="Arial"/>
          <w:sz w:val="24"/>
          <w:szCs w:val="24"/>
        </w:rPr>
        <w:lastRenderedPageBreak/>
        <w:t>zapewnienia prawidłowej ochrony informacji przed utratą, kradzieżą, zniszczeniem, zgubieniem lub dostępem osób trzecich nieupoważnionych do ich uzyskania,</w:t>
      </w:r>
    </w:p>
    <w:p w14:paraId="6367228C" w14:textId="30058974" w:rsidR="00C362DB" w:rsidRPr="001C3D66" w:rsidRDefault="00590A22" w:rsidP="00B03078">
      <w:pPr>
        <w:numPr>
          <w:ilvl w:val="2"/>
          <w:numId w:val="10"/>
        </w:numPr>
        <w:tabs>
          <w:tab w:val="clear" w:pos="928"/>
        </w:tabs>
        <w:autoSpaceDE w:val="0"/>
        <w:autoSpaceDN w:val="0"/>
        <w:adjustRightInd w:val="0"/>
        <w:spacing w:after="0" w:line="240" w:lineRule="auto"/>
        <w:ind w:left="851" w:hanging="426"/>
        <w:jc w:val="both"/>
        <w:rPr>
          <w:rFonts w:ascii="Arial" w:hAnsi="Arial" w:cs="Arial"/>
          <w:sz w:val="24"/>
          <w:szCs w:val="24"/>
        </w:rPr>
      </w:pPr>
      <w:r>
        <w:rPr>
          <w:rFonts w:ascii="Arial" w:hAnsi="Arial" w:cs="Arial"/>
          <w:sz w:val="24"/>
          <w:szCs w:val="24"/>
        </w:rPr>
        <w:t xml:space="preserve">zwolnienia Zamawiającego z obowiązku świadczenia w przypadku </w:t>
      </w:r>
      <w:r w:rsidRPr="001C3D66">
        <w:rPr>
          <w:rFonts w:ascii="Arial" w:hAnsi="Arial" w:cs="Arial"/>
          <w:sz w:val="24"/>
          <w:szCs w:val="24"/>
        </w:rPr>
        <w:t>roszczeń osób trzecich w stosunku do Zamawiającego, wynikających z wykorzystania przez Wykonawcę danych uzyskanych w czasie wykonywania umowy w sposób naruszający jej postanowienia</w:t>
      </w:r>
      <w:r w:rsidR="00C362DB" w:rsidRPr="001C3D66">
        <w:rPr>
          <w:rFonts w:ascii="Arial" w:hAnsi="Arial" w:cs="Arial"/>
          <w:sz w:val="24"/>
          <w:szCs w:val="24"/>
        </w:rPr>
        <w:t>.</w:t>
      </w:r>
    </w:p>
    <w:p w14:paraId="06A5404F" w14:textId="77777777" w:rsidR="00C362DB" w:rsidRPr="001C3D66" w:rsidRDefault="00C362DB" w:rsidP="00B03078">
      <w:pPr>
        <w:numPr>
          <w:ilvl w:val="0"/>
          <w:numId w:val="10"/>
        </w:numPr>
        <w:tabs>
          <w:tab w:val="clear" w:pos="900"/>
        </w:tabs>
        <w:autoSpaceDE w:val="0"/>
        <w:autoSpaceDN w:val="0"/>
        <w:adjustRightInd w:val="0"/>
        <w:spacing w:after="0" w:line="240" w:lineRule="auto"/>
        <w:ind w:left="426" w:hanging="426"/>
        <w:jc w:val="both"/>
        <w:rPr>
          <w:rFonts w:ascii="Arial" w:hAnsi="Arial" w:cs="Arial"/>
          <w:sz w:val="24"/>
          <w:szCs w:val="24"/>
        </w:rPr>
      </w:pPr>
      <w:r w:rsidRPr="001C3D66">
        <w:rPr>
          <w:rFonts w:ascii="Arial" w:hAnsi="Arial" w:cs="Arial"/>
          <w:sz w:val="24"/>
          <w:szCs w:val="24"/>
        </w:rPr>
        <w:t xml:space="preserve">Wykonawca zobowiązuje się do niezwłocznego zawiadomienia Zamawiającego </w:t>
      </w:r>
      <w:r w:rsidRPr="001C3D66">
        <w:rPr>
          <w:rFonts w:ascii="Arial" w:hAnsi="Arial" w:cs="Arial"/>
          <w:sz w:val="24"/>
          <w:szCs w:val="24"/>
        </w:rPr>
        <w:br/>
        <w:t>o każdym przypadku ujawnienia informacji, o których mowa w ust. 1.</w:t>
      </w:r>
    </w:p>
    <w:p w14:paraId="0CA0DC50" w14:textId="77777777" w:rsidR="00BA51B5" w:rsidRPr="001C3D66" w:rsidRDefault="00BA51B5" w:rsidP="00C362DB">
      <w:pPr>
        <w:tabs>
          <w:tab w:val="left" w:pos="426"/>
        </w:tabs>
        <w:overflowPunct w:val="0"/>
        <w:autoSpaceDE w:val="0"/>
        <w:autoSpaceDN w:val="0"/>
        <w:adjustRightInd w:val="0"/>
        <w:spacing w:after="120" w:line="240" w:lineRule="auto"/>
        <w:textAlignment w:val="baseline"/>
        <w:rPr>
          <w:rFonts w:ascii="Arial" w:hAnsi="Arial" w:cs="Arial"/>
          <w:b/>
          <w:sz w:val="24"/>
          <w:szCs w:val="24"/>
        </w:rPr>
      </w:pPr>
    </w:p>
    <w:p w14:paraId="123092BA" w14:textId="400F49D7" w:rsidR="0037179B" w:rsidRPr="001C3D66" w:rsidRDefault="0037179B" w:rsidP="00387684">
      <w:pPr>
        <w:tabs>
          <w:tab w:val="left" w:pos="426"/>
        </w:tabs>
        <w:overflowPunct w:val="0"/>
        <w:autoSpaceDE w:val="0"/>
        <w:autoSpaceDN w:val="0"/>
        <w:adjustRightInd w:val="0"/>
        <w:spacing w:after="160" w:line="240" w:lineRule="auto"/>
        <w:jc w:val="center"/>
        <w:textAlignment w:val="baseline"/>
        <w:rPr>
          <w:rFonts w:ascii="Arial" w:hAnsi="Arial" w:cs="Arial"/>
          <w:sz w:val="24"/>
          <w:szCs w:val="24"/>
        </w:rPr>
      </w:pPr>
      <w:r w:rsidRPr="001C3D66">
        <w:rPr>
          <w:rFonts w:ascii="Arial" w:hAnsi="Arial" w:cs="Arial"/>
          <w:b/>
          <w:sz w:val="24"/>
          <w:szCs w:val="24"/>
        </w:rPr>
        <w:t>§ 1</w:t>
      </w:r>
      <w:r w:rsidR="009B1BA8">
        <w:rPr>
          <w:rFonts w:ascii="Arial" w:hAnsi="Arial" w:cs="Arial"/>
          <w:b/>
          <w:sz w:val="24"/>
          <w:szCs w:val="24"/>
        </w:rPr>
        <w:t>2</w:t>
      </w:r>
    </w:p>
    <w:p w14:paraId="6C799CBE" w14:textId="3740907C" w:rsidR="0037179B" w:rsidRPr="001C3D66" w:rsidRDefault="0037179B" w:rsidP="000A0E58">
      <w:pPr>
        <w:pStyle w:val="Akapitzlist"/>
        <w:numPr>
          <w:ilvl w:val="0"/>
          <w:numId w:val="2"/>
        </w:numPr>
        <w:overflowPunct w:val="0"/>
        <w:autoSpaceDE w:val="0"/>
        <w:autoSpaceDN w:val="0"/>
        <w:adjustRightInd w:val="0"/>
        <w:spacing w:after="0" w:line="240" w:lineRule="auto"/>
        <w:ind w:left="426" w:hanging="426"/>
        <w:jc w:val="both"/>
        <w:textAlignment w:val="baseline"/>
        <w:rPr>
          <w:rFonts w:ascii="Arial" w:hAnsi="Arial" w:cs="Arial"/>
          <w:sz w:val="24"/>
          <w:szCs w:val="24"/>
        </w:rPr>
      </w:pPr>
      <w:r w:rsidRPr="001C3D66">
        <w:rPr>
          <w:rFonts w:ascii="Arial" w:hAnsi="Arial" w:cs="Arial"/>
          <w:sz w:val="24"/>
          <w:szCs w:val="24"/>
        </w:rPr>
        <w:t>Osobami wyznaczonymi do bieżących kontaktów między St</w:t>
      </w:r>
      <w:r w:rsidR="00847590" w:rsidRPr="001C3D66">
        <w:rPr>
          <w:rFonts w:ascii="Arial" w:hAnsi="Arial" w:cs="Arial"/>
          <w:sz w:val="24"/>
          <w:szCs w:val="24"/>
        </w:rPr>
        <w:t>ronami oraz podpisania protokoł</w:t>
      </w:r>
      <w:r w:rsidR="00590A22">
        <w:rPr>
          <w:rFonts w:ascii="Arial" w:hAnsi="Arial" w:cs="Arial"/>
          <w:sz w:val="24"/>
          <w:szCs w:val="24"/>
        </w:rPr>
        <w:t>ów</w:t>
      </w:r>
      <w:r w:rsidRPr="001C3D66">
        <w:rPr>
          <w:rFonts w:ascii="Arial" w:hAnsi="Arial" w:cs="Arial"/>
          <w:sz w:val="24"/>
          <w:szCs w:val="24"/>
        </w:rPr>
        <w:t>, o który</w:t>
      </w:r>
      <w:r w:rsidR="00590A22">
        <w:rPr>
          <w:rFonts w:ascii="Arial" w:hAnsi="Arial" w:cs="Arial"/>
          <w:sz w:val="24"/>
          <w:szCs w:val="24"/>
        </w:rPr>
        <w:t>ch mowa w</w:t>
      </w:r>
      <w:r w:rsidRPr="001C3D66">
        <w:rPr>
          <w:rFonts w:ascii="Arial" w:hAnsi="Arial" w:cs="Arial"/>
          <w:sz w:val="24"/>
          <w:szCs w:val="24"/>
        </w:rPr>
        <w:t xml:space="preserve"> § </w:t>
      </w:r>
      <w:r w:rsidR="003A14CC">
        <w:rPr>
          <w:rFonts w:ascii="Arial" w:hAnsi="Arial" w:cs="Arial"/>
          <w:sz w:val="24"/>
          <w:szCs w:val="24"/>
        </w:rPr>
        <w:t>8</w:t>
      </w:r>
      <w:r w:rsidRPr="001C3D66">
        <w:rPr>
          <w:rFonts w:ascii="Arial" w:hAnsi="Arial" w:cs="Arial"/>
          <w:sz w:val="24"/>
          <w:szCs w:val="24"/>
        </w:rPr>
        <w:t xml:space="preserve"> ust. </w:t>
      </w:r>
      <w:r w:rsidR="009B1BA8">
        <w:rPr>
          <w:rFonts w:ascii="Arial" w:hAnsi="Arial" w:cs="Arial"/>
          <w:sz w:val="24"/>
          <w:szCs w:val="24"/>
        </w:rPr>
        <w:t>5</w:t>
      </w:r>
      <w:r w:rsidRPr="001C3D66">
        <w:rPr>
          <w:rFonts w:ascii="Arial" w:hAnsi="Arial" w:cs="Arial"/>
          <w:sz w:val="24"/>
          <w:szCs w:val="24"/>
        </w:rPr>
        <w:t>, są:</w:t>
      </w:r>
    </w:p>
    <w:p w14:paraId="107F278D" w14:textId="77777777" w:rsidR="00732FFA" w:rsidRPr="001E31BA" w:rsidRDefault="0037179B" w:rsidP="001E31BA">
      <w:pPr>
        <w:pStyle w:val="Akapitzlist"/>
        <w:numPr>
          <w:ilvl w:val="0"/>
          <w:numId w:val="3"/>
        </w:numPr>
        <w:overflowPunct w:val="0"/>
        <w:autoSpaceDE w:val="0"/>
        <w:autoSpaceDN w:val="0"/>
        <w:adjustRightInd w:val="0"/>
        <w:spacing w:after="0" w:line="240" w:lineRule="auto"/>
        <w:ind w:left="851" w:hanging="425"/>
        <w:jc w:val="both"/>
        <w:textAlignment w:val="baseline"/>
        <w:rPr>
          <w:rFonts w:ascii="Arial" w:hAnsi="Arial" w:cs="Arial"/>
          <w:sz w:val="24"/>
          <w:szCs w:val="24"/>
        </w:rPr>
      </w:pPr>
      <w:r w:rsidRPr="00732FFA">
        <w:rPr>
          <w:rFonts w:ascii="Arial" w:hAnsi="Arial" w:cs="Arial"/>
          <w:sz w:val="24"/>
          <w:szCs w:val="24"/>
        </w:rPr>
        <w:t xml:space="preserve">ze strony Zamawiającego: </w:t>
      </w:r>
      <w:r w:rsidR="00B31476">
        <w:rPr>
          <w:rFonts w:ascii="Arial" w:hAnsi="Arial" w:cs="Arial"/>
          <w:sz w:val="24"/>
          <w:szCs w:val="24"/>
        </w:rPr>
        <w:t>…………………………..., tel. ……………………..</w:t>
      </w:r>
      <w:r w:rsidR="001E31BA" w:rsidRPr="00B31476">
        <w:rPr>
          <w:rFonts w:ascii="Arial" w:hAnsi="Arial" w:cs="Arial"/>
          <w:sz w:val="24"/>
          <w:szCs w:val="24"/>
        </w:rPr>
        <w:t>,</w:t>
      </w:r>
    </w:p>
    <w:p w14:paraId="791D0FE1" w14:textId="77777777" w:rsidR="00454AB6" w:rsidRPr="00732FFA" w:rsidRDefault="0037179B" w:rsidP="000A0E58">
      <w:pPr>
        <w:pStyle w:val="Akapitzlist"/>
        <w:numPr>
          <w:ilvl w:val="0"/>
          <w:numId w:val="3"/>
        </w:numPr>
        <w:overflowPunct w:val="0"/>
        <w:autoSpaceDE w:val="0"/>
        <w:autoSpaceDN w:val="0"/>
        <w:adjustRightInd w:val="0"/>
        <w:spacing w:after="0" w:line="240" w:lineRule="auto"/>
        <w:ind w:left="851" w:hanging="425"/>
        <w:jc w:val="both"/>
        <w:textAlignment w:val="baseline"/>
        <w:rPr>
          <w:rFonts w:ascii="Arial" w:hAnsi="Arial" w:cs="Arial"/>
          <w:sz w:val="24"/>
          <w:szCs w:val="24"/>
        </w:rPr>
      </w:pPr>
      <w:r w:rsidRPr="00732FFA">
        <w:rPr>
          <w:rFonts w:ascii="Arial" w:hAnsi="Arial" w:cs="Arial"/>
          <w:sz w:val="24"/>
          <w:szCs w:val="24"/>
        </w:rPr>
        <w:t xml:space="preserve">ze strony Wykonawcy: </w:t>
      </w:r>
      <w:r w:rsidR="000F3B98">
        <w:rPr>
          <w:rFonts w:ascii="Arial" w:hAnsi="Arial" w:cs="Arial"/>
          <w:sz w:val="24"/>
          <w:szCs w:val="24"/>
        </w:rPr>
        <w:t>…………………………...</w:t>
      </w:r>
      <w:r w:rsidR="00191441">
        <w:rPr>
          <w:rFonts w:ascii="Arial" w:hAnsi="Arial" w:cs="Arial"/>
          <w:sz w:val="24"/>
          <w:szCs w:val="24"/>
        </w:rPr>
        <w:t xml:space="preserve">, tel. </w:t>
      </w:r>
      <w:r w:rsidR="000F3B98">
        <w:rPr>
          <w:rFonts w:ascii="Arial" w:hAnsi="Arial" w:cs="Arial"/>
          <w:sz w:val="24"/>
          <w:szCs w:val="24"/>
        </w:rPr>
        <w:t>…………………….</w:t>
      </w:r>
      <w:r w:rsidR="00191441">
        <w:rPr>
          <w:rFonts w:ascii="Arial" w:hAnsi="Arial" w:cs="Arial"/>
          <w:sz w:val="24"/>
          <w:szCs w:val="24"/>
        </w:rPr>
        <w:t>.</w:t>
      </w:r>
    </w:p>
    <w:p w14:paraId="6AF72BC3" w14:textId="29DEF4D4" w:rsidR="0037179B" w:rsidRPr="001C3D66" w:rsidRDefault="0037179B" w:rsidP="000A0E58">
      <w:pPr>
        <w:pStyle w:val="Akapitzlist"/>
        <w:numPr>
          <w:ilvl w:val="0"/>
          <w:numId w:val="2"/>
        </w:numPr>
        <w:overflowPunct w:val="0"/>
        <w:autoSpaceDE w:val="0"/>
        <w:autoSpaceDN w:val="0"/>
        <w:adjustRightInd w:val="0"/>
        <w:spacing w:after="0" w:line="240" w:lineRule="auto"/>
        <w:ind w:left="426" w:hanging="426"/>
        <w:jc w:val="both"/>
        <w:textAlignment w:val="baseline"/>
        <w:rPr>
          <w:rFonts w:ascii="Arial" w:hAnsi="Arial" w:cs="Arial"/>
          <w:sz w:val="24"/>
          <w:szCs w:val="24"/>
        </w:rPr>
      </w:pPr>
      <w:r w:rsidRPr="001C3D66">
        <w:rPr>
          <w:rFonts w:ascii="Arial" w:hAnsi="Arial" w:cs="Arial"/>
          <w:sz w:val="24"/>
          <w:szCs w:val="24"/>
        </w:rPr>
        <w:t xml:space="preserve">Osobą upoważnioną ze strony Zamawiającego do podpisywania korespondencji </w:t>
      </w:r>
      <w:r w:rsidR="00946C6C">
        <w:rPr>
          <w:rFonts w:ascii="Arial" w:hAnsi="Arial" w:cs="Arial"/>
          <w:sz w:val="24"/>
          <w:szCs w:val="24"/>
        </w:rPr>
        <w:br/>
      </w:r>
      <w:r w:rsidRPr="001C3D66">
        <w:rPr>
          <w:rFonts w:ascii="Arial" w:hAnsi="Arial" w:cs="Arial"/>
          <w:sz w:val="24"/>
          <w:szCs w:val="24"/>
        </w:rPr>
        <w:t xml:space="preserve">z Wykonawcą w zakresie wykonywania przedmiotu umowy jest </w:t>
      </w:r>
      <w:r w:rsidR="005257FE">
        <w:rPr>
          <w:rFonts w:ascii="Arial" w:hAnsi="Arial" w:cs="Arial"/>
          <w:sz w:val="24"/>
          <w:szCs w:val="24"/>
        </w:rPr>
        <w:t xml:space="preserve">dyrektor Biura </w:t>
      </w:r>
      <w:r w:rsidR="00527A43">
        <w:rPr>
          <w:rFonts w:ascii="Arial" w:hAnsi="Arial" w:cs="Arial"/>
          <w:sz w:val="24"/>
          <w:szCs w:val="24"/>
        </w:rPr>
        <w:t>Administracyjno-Finansowego</w:t>
      </w:r>
      <w:r w:rsidRPr="001C3D66">
        <w:rPr>
          <w:rFonts w:ascii="Arial" w:hAnsi="Arial" w:cs="Arial"/>
          <w:sz w:val="24"/>
          <w:szCs w:val="24"/>
        </w:rPr>
        <w:t xml:space="preserve"> lub osoba przez niego wyznaczona.</w:t>
      </w:r>
    </w:p>
    <w:p w14:paraId="2756CFF4" w14:textId="1EA70D24" w:rsidR="0037179B" w:rsidRPr="001C3D66" w:rsidRDefault="0037179B" w:rsidP="000A0E58">
      <w:pPr>
        <w:pStyle w:val="Akapitzlist"/>
        <w:numPr>
          <w:ilvl w:val="0"/>
          <w:numId w:val="2"/>
        </w:numPr>
        <w:overflowPunct w:val="0"/>
        <w:autoSpaceDE w:val="0"/>
        <w:autoSpaceDN w:val="0"/>
        <w:adjustRightInd w:val="0"/>
        <w:spacing w:after="0" w:line="240" w:lineRule="auto"/>
        <w:ind w:left="426" w:hanging="426"/>
        <w:jc w:val="both"/>
        <w:textAlignment w:val="baseline"/>
        <w:rPr>
          <w:rFonts w:ascii="Arial" w:hAnsi="Arial" w:cs="Arial"/>
          <w:sz w:val="24"/>
          <w:szCs w:val="24"/>
        </w:rPr>
      </w:pPr>
      <w:r w:rsidRPr="001C3D66">
        <w:rPr>
          <w:rFonts w:ascii="Arial" w:hAnsi="Arial" w:cs="Arial"/>
          <w:sz w:val="24"/>
          <w:szCs w:val="24"/>
        </w:rPr>
        <w:t>Wykonawca oświadcza, że wyraża zgodę na otrzymywanie od Zamawiającego korespondencji dotyczącej wykonywania umowy drogą elektroniczną, z wyjątkiem korespondencji wyszczególnionej w umowie, dla której wymagana jest forma pisemna,</w:t>
      </w:r>
      <w:r w:rsidR="00946C6C">
        <w:rPr>
          <w:rFonts w:ascii="Arial" w:hAnsi="Arial" w:cs="Arial"/>
          <w:sz w:val="24"/>
          <w:szCs w:val="24"/>
        </w:rPr>
        <w:t xml:space="preserve"> </w:t>
      </w:r>
      <w:r w:rsidR="00946C6C">
        <w:rPr>
          <w:rFonts w:ascii="Arial" w:hAnsi="Arial" w:cs="Arial"/>
          <w:sz w:val="24"/>
          <w:szCs w:val="24"/>
        </w:rPr>
        <w:br/>
      </w:r>
      <w:r w:rsidRPr="001C3D66">
        <w:rPr>
          <w:rFonts w:ascii="Arial" w:hAnsi="Arial" w:cs="Arial"/>
          <w:sz w:val="24"/>
          <w:szCs w:val="24"/>
        </w:rPr>
        <w:t xml:space="preserve">i niezwłocznie potwierdzi, tą samą drogą, fakt jej otrzymania. W przypadku niepotwierdzenia przez Wykonawcę faktu otrzymania korespondencji Zamawiający uzna, </w:t>
      </w:r>
      <w:r w:rsidR="003374F4">
        <w:rPr>
          <w:rFonts w:ascii="Arial" w:hAnsi="Arial" w:cs="Arial"/>
          <w:sz w:val="24"/>
          <w:szCs w:val="24"/>
        </w:rPr>
        <w:t>że</w:t>
      </w:r>
      <w:r w:rsidRPr="001C3D66">
        <w:rPr>
          <w:rFonts w:ascii="Arial" w:hAnsi="Arial" w:cs="Arial"/>
          <w:sz w:val="24"/>
          <w:szCs w:val="24"/>
        </w:rPr>
        <w:t xml:space="preserve"> ww. dokumenty dotarły do Wykonawcy w dni</w:t>
      </w:r>
      <w:r w:rsidR="0093214B">
        <w:rPr>
          <w:rFonts w:ascii="Arial" w:hAnsi="Arial" w:cs="Arial"/>
          <w:sz w:val="24"/>
          <w:szCs w:val="24"/>
        </w:rPr>
        <w:t>u i godzinie ich nadania i były </w:t>
      </w:r>
      <w:r w:rsidRPr="001C3D66">
        <w:rPr>
          <w:rFonts w:ascii="Arial" w:hAnsi="Arial" w:cs="Arial"/>
          <w:sz w:val="24"/>
          <w:szCs w:val="24"/>
        </w:rPr>
        <w:t>czytelne.</w:t>
      </w:r>
      <w:r w:rsidR="00A95EBE">
        <w:rPr>
          <w:rFonts w:ascii="Arial" w:hAnsi="Arial" w:cs="Arial"/>
          <w:sz w:val="24"/>
          <w:szCs w:val="24"/>
        </w:rPr>
        <w:t xml:space="preserve"> Wykonawca będzie przekazywał korespondencję na adres e</w:t>
      </w:r>
      <w:r w:rsidR="0093214B">
        <w:rPr>
          <w:rFonts w:ascii="Arial" w:hAnsi="Arial" w:cs="Arial"/>
          <w:sz w:val="24"/>
          <w:szCs w:val="24"/>
        </w:rPr>
        <w:t>-</w:t>
      </w:r>
      <w:r w:rsidR="00A95EBE">
        <w:rPr>
          <w:rFonts w:ascii="Arial" w:hAnsi="Arial" w:cs="Arial"/>
          <w:sz w:val="24"/>
          <w:szCs w:val="24"/>
        </w:rPr>
        <w:t>mail:</w:t>
      </w:r>
      <w:r w:rsidR="0093214B">
        <w:rPr>
          <w:rFonts w:ascii="Arial" w:hAnsi="Arial" w:cs="Arial"/>
          <w:sz w:val="24"/>
          <w:szCs w:val="24"/>
        </w:rPr>
        <w:t xml:space="preserve"> </w:t>
      </w:r>
      <w:r w:rsidR="00A95EBE" w:rsidRPr="004216BA">
        <w:rPr>
          <w:rFonts w:ascii="Arial" w:hAnsi="Arial" w:cs="Arial"/>
          <w:sz w:val="24"/>
          <w:szCs w:val="24"/>
        </w:rPr>
        <w:t>b</w:t>
      </w:r>
      <w:r w:rsidR="007F2296">
        <w:rPr>
          <w:rFonts w:ascii="Arial" w:hAnsi="Arial" w:cs="Arial"/>
          <w:sz w:val="24"/>
          <w:szCs w:val="24"/>
        </w:rPr>
        <w:t>af</w:t>
      </w:r>
      <w:r w:rsidR="00A95EBE" w:rsidRPr="004216BA">
        <w:rPr>
          <w:rFonts w:ascii="Arial" w:hAnsi="Arial" w:cs="Arial"/>
          <w:sz w:val="24"/>
          <w:szCs w:val="24"/>
        </w:rPr>
        <w:t>@gunb.gov.pl</w:t>
      </w:r>
      <w:r w:rsidR="00A95EBE">
        <w:rPr>
          <w:rFonts w:ascii="Arial" w:hAnsi="Arial" w:cs="Arial"/>
          <w:sz w:val="24"/>
          <w:szCs w:val="24"/>
        </w:rPr>
        <w:t>, natomiast Zamawiający będzie przekazywał korespondencję na adres e</w:t>
      </w:r>
      <w:r w:rsidR="0093214B">
        <w:rPr>
          <w:rFonts w:ascii="Arial" w:hAnsi="Arial" w:cs="Arial"/>
          <w:sz w:val="24"/>
          <w:szCs w:val="24"/>
        </w:rPr>
        <w:t>-</w:t>
      </w:r>
      <w:r w:rsidR="00A95EBE">
        <w:rPr>
          <w:rFonts w:ascii="Arial" w:hAnsi="Arial" w:cs="Arial"/>
          <w:sz w:val="24"/>
          <w:szCs w:val="24"/>
        </w:rPr>
        <w:t xml:space="preserve">mail: </w:t>
      </w:r>
      <w:r w:rsidR="000F3B98">
        <w:rPr>
          <w:rFonts w:ascii="Arial" w:hAnsi="Arial" w:cs="Arial"/>
          <w:sz w:val="24"/>
          <w:szCs w:val="24"/>
        </w:rPr>
        <w:t>……………………………………………</w:t>
      </w:r>
    </w:p>
    <w:p w14:paraId="48747DB6" w14:textId="77777777" w:rsidR="0037179B" w:rsidRPr="00B31476" w:rsidRDefault="0037179B" w:rsidP="000A0E58">
      <w:pPr>
        <w:pStyle w:val="Akapitzlist"/>
        <w:numPr>
          <w:ilvl w:val="0"/>
          <w:numId w:val="2"/>
        </w:numPr>
        <w:overflowPunct w:val="0"/>
        <w:autoSpaceDE w:val="0"/>
        <w:autoSpaceDN w:val="0"/>
        <w:adjustRightInd w:val="0"/>
        <w:spacing w:after="0" w:line="240" w:lineRule="auto"/>
        <w:ind w:left="426" w:hanging="426"/>
        <w:jc w:val="both"/>
        <w:textAlignment w:val="baseline"/>
        <w:rPr>
          <w:rFonts w:ascii="Arial" w:hAnsi="Arial" w:cs="Arial"/>
          <w:sz w:val="24"/>
          <w:szCs w:val="24"/>
        </w:rPr>
      </w:pPr>
      <w:r w:rsidRPr="00B31476">
        <w:rPr>
          <w:rFonts w:ascii="Arial" w:hAnsi="Arial" w:cs="Arial"/>
          <w:sz w:val="24"/>
          <w:szCs w:val="24"/>
        </w:rPr>
        <w:t>Strony oświadczają, że przez dni robocze rozumie się dni pracy Zamawiającego.</w:t>
      </w:r>
    </w:p>
    <w:p w14:paraId="38078031" w14:textId="736EEEAE" w:rsidR="00445A05" w:rsidRPr="001C3D66" w:rsidRDefault="00445A05" w:rsidP="000A0E58">
      <w:pPr>
        <w:pStyle w:val="Akapitzlist"/>
        <w:numPr>
          <w:ilvl w:val="0"/>
          <w:numId w:val="2"/>
        </w:numPr>
        <w:overflowPunct w:val="0"/>
        <w:autoSpaceDE w:val="0"/>
        <w:autoSpaceDN w:val="0"/>
        <w:adjustRightInd w:val="0"/>
        <w:spacing w:after="0" w:line="240" w:lineRule="auto"/>
        <w:ind w:left="426" w:hanging="426"/>
        <w:jc w:val="both"/>
        <w:textAlignment w:val="baseline"/>
        <w:rPr>
          <w:rFonts w:ascii="Arial" w:hAnsi="Arial" w:cs="Arial"/>
          <w:sz w:val="24"/>
          <w:szCs w:val="24"/>
        </w:rPr>
      </w:pPr>
      <w:r w:rsidRPr="001C3D66">
        <w:rPr>
          <w:rFonts w:ascii="Arial" w:hAnsi="Arial" w:cs="Arial"/>
          <w:sz w:val="24"/>
          <w:szCs w:val="24"/>
        </w:rPr>
        <w:t>Wykonawca zobowiązany jest przez cały okres obowiązywania umowy do informowania Zamawiającego o wszelkich zmianach dotyczących Wykonawcy</w:t>
      </w:r>
      <w:r w:rsidR="000C03DD" w:rsidRPr="001C3D66">
        <w:rPr>
          <w:rFonts w:ascii="Arial" w:hAnsi="Arial" w:cs="Arial"/>
          <w:sz w:val="24"/>
          <w:szCs w:val="24"/>
        </w:rPr>
        <w:t xml:space="preserve"> i podwykonawcy</w:t>
      </w:r>
      <w:r w:rsidR="0037179B" w:rsidRPr="001C3D66">
        <w:rPr>
          <w:rFonts w:ascii="Arial" w:hAnsi="Arial" w:cs="Arial"/>
          <w:sz w:val="24"/>
          <w:szCs w:val="24"/>
        </w:rPr>
        <w:t xml:space="preserve">, </w:t>
      </w:r>
      <w:r w:rsidRPr="001C3D66">
        <w:rPr>
          <w:rFonts w:ascii="Arial" w:hAnsi="Arial" w:cs="Arial"/>
          <w:sz w:val="24"/>
          <w:szCs w:val="24"/>
        </w:rPr>
        <w:t>a także o wszelkich innych zmianach mogących mieć wpływ na wykonywanie przedmiotu umowy.</w:t>
      </w:r>
    </w:p>
    <w:p w14:paraId="12CD9FCF" w14:textId="4A034B8E" w:rsidR="00765D89" w:rsidRPr="00365CC6" w:rsidRDefault="00EB0F80" w:rsidP="00365CC6">
      <w:pPr>
        <w:pStyle w:val="Akapitzlist"/>
        <w:numPr>
          <w:ilvl w:val="0"/>
          <w:numId w:val="2"/>
        </w:numPr>
        <w:overflowPunct w:val="0"/>
        <w:autoSpaceDE w:val="0"/>
        <w:autoSpaceDN w:val="0"/>
        <w:adjustRightInd w:val="0"/>
        <w:spacing w:after="0" w:line="240" w:lineRule="auto"/>
        <w:ind w:left="426" w:hanging="426"/>
        <w:jc w:val="both"/>
        <w:textAlignment w:val="baseline"/>
        <w:rPr>
          <w:rFonts w:ascii="Arial" w:hAnsi="Arial" w:cs="Arial"/>
          <w:sz w:val="24"/>
          <w:szCs w:val="24"/>
        </w:rPr>
      </w:pPr>
      <w:r w:rsidRPr="0053531E">
        <w:rPr>
          <w:rFonts w:ascii="Arial" w:hAnsi="Arial" w:cs="Arial"/>
          <w:sz w:val="24"/>
          <w:szCs w:val="24"/>
        </w:rPr>
        <w:t>Zmiana danych, o których mowa w ust. 1, zmiana nazwy, adresu lub siedziby Wykonawcy, odbywać się będą poprzez pisemne zgłoszenie takiej zmiany i nie wymaga formy aneksu.</w:t>
      </w:r>
    </w:p>
    <w:p w14:paraId="188AC332" w14:textId="77777777" w:rsidR="009B1BA8" w:rsidRDefault="009B1BA8" w:rsidP="005B6D7A">
      <w:pPr>
        <w:keepNext/>
        <w:ind w:left="340"/>
        <w:jc w:val="center"/>
        <w:rPr>
          <w:rFonts w:ascii="Arial" w:hAnsi="Arial" w:cs="Arial"/>
          <w:b/>
          <w:sz w:val="24"/>
          <w:szCs w:val="24"/>
        </w:rPr>
      </w:pPr>
    </w:p>
    <w:p w14:paraId="675C6866" w14:textId="2723B0CD" w:rsidR="0037179B" w:rsidRPr="001C3D66" w:rsidRDefault="0037179B" w:rsidP="00387684">
      <w:pPr>
        <w:overflowPunct w:val="0"/>
        <w:autoSpaceDE w:val="0"/>
        <w:autoSpaceDN w:val="0"/>
        <w:adjustRightInd w:val="0"/>
        <w:spacing w:after="160" w:line="240" w:lineRule="auto"/>
        <w:jc w:val="center"/>
        <w:textAlignment w:val="baseline"/>
        <w:rPr>
          <w:rFonts w:ascii="Arial" w:hAnsi="Arial" w:cs="Arial"/>
          <w:b/>
          <w:sz w:val="24"/>
          <w:szCs w:val="24"/>
        </w:rPr>
      </w:pPr>
      <w:r w:rsidRPr="001C3D66">
        <w:rPr>
          <w:rFonts w:ascii="Arial" w:hAnsi="Arial" w:cs="Arial"/>
          <w:b/>
          <w:sz w:val="24"/>
          <w:szCs w:val="24"/>
        </w:rPr>
        <w:t>§ 1</w:t>
      </w:r>
      <w:r w:rsidR="009B1BA8">
        <w:rPr>
          <w:rFonts w:ascii="Arial" w:hAnsi="Arial" w:cs="Arial"/>
          <w:b/>
          <w:sz w:val="24"/>
          <w:szCs w:val="24"/>
        </w:rPr>
        <w:t>3</w:t>
      </w:r>
    </w:p>
    <w:p w14:paraId="5F1E0DF5" w14:textId="5229B6CD" w:rsidR="0037179B" w:rsidRPr="00B31476" w:rsidRDefault="0037179B" w:rsidP="000A0E58">
      <w:pPr>
        <w:pStyle w:val="Akapitzlist"/>
        <w:numPr>
          <w:ilvl w:val="0"/>
          <w:numId w:val="4"/>
        </w:numPr>
        <w:overflowPunct w:val="0"/>
        <w:autoSpaceDE w:val="0"/>
        <w:autoSpaceDN w:val="0"/>
        <w:adjustRightInd w:val="0"/>
        <w:spacing w:after="0" w:line="240" w:lineRule="auto"/>
        <w:ind w:left="426" w:hanging="426"/>
        <w:jc w:val="both"/>
        <w:textAlignment w:val="baseline"/>
        <w:rPr>
          <w:rFonts w:ascii="Arial" w:hAnsi="Arial" w:cs="Arial"/>
          <w:sz w:val="24"/>
          <w:szCs w:val="24"/>
        </w:rPr>
      </w:pPr>
      <w:r w:rsidRPr="00B31476">
        <w:rPr>
          <w:rFonts w:ascii="Arial" w:hAnsi="Arial" w:cs="Arial"/>
          <w:sz w:val="24"/>
          <w:szCs w:val="24"/>
        </w:rPr>
        <w:t>Wszelkie zmiany treści umowy wymagają formy pisemnej, pod rygorem nieważności</w:t>
      </w:r>
      <w:r w:rsidR="00B51A31" w:rsidRPr="00B31476">
        <w:rPr>
          <w:rFonts w:ascii="Arial" w:hAnsi="Arial" w:cs="Arial"/>
          <w:sz w:val="24"/>
          <w:szCs w:val="24"/>
        </w:rPr>
        <w:t>,</w:t>
      </w:r>
      <w:r w:rsidR="00B51A31" w:rsidRPr="00B31476">
        <w:rPr>
          <w:rFonts w:ascii="Arial" w:hAnsi="Arial" w:cs="Arial"/>
          <w:sz w:val="24"/>
          <w:szCs w:val="24"/>
        </w:rPr>
        <w:br/>
        <w:t xml:space="preserve">z zastrzeżeniem § </w:t>
      </w:r>
      <w:r w:rsidR="009B1BA8">
        <w:rPr>
          <w:rFonts w:ascii="Arial" w:hAnsi="Arial" w:cs="Arial"/>
          <w:sz w:val="24"/>
          <w:szCs w:val="24"/>
        </w:rPr>
        <w:t>4 ust. 1</w:t>
      </w:r>
      <w:r w:rsidR="001A1730">
        <w:rPr>
          <w:rFonts w:ascii="Arial" w:hAnsi="Arial" w:cs="Arial"/>
          <w:sz w:val="24"/>
          <w:szCs w:val="24"/>
        </w:rPr>
        <w:t>1</w:t>
      </w:r>
      <w:r w:rsidR="009B1BA8">
        <w:rPr>
          <w:rFonts w:ascii="Arial" w:hAnsi="Arial" w:cs="Arial"/>
          <w:sz w:val="24"/>
          <w:szCs w:val="24"/>
        </w:rPr>
        <w:t xml:space="preserve"> i § </w:t>
      </w:r>
      <w:r w:rsidR="00B51A31" w:rsidRPr="00B31476">
        <w:rPr>
          <w:rFonts w:ascii="Arial" w:hAnsi="Arial" w:cs="Arial"/>
          <w:sz w:val="24"/>
          <w:szCs w:val="24"/>
        </w:rPr>
        <w:t>1</w:t>
      </w:r>
      <w:r w:rsidR="009B1BA8">
        <w:rPr>
          <w:rFonts w:ascii="Arial" w:hAnsi="Arial" w:cs="Arial"/>
          <w:sz w:val="24"/>
          <w:szCs w:val="24"/>
        </w:rPr>
        <w:t>2</w:t>
      </w:r>
      <w:r w:rsidR="00EB0F80" w:rsidRPr="00B31476">
        <w:rPr>
          <w:rFonts w:ascii="Arial" w:hAnsi="Arial" w:cs="Arial"/>
          <w:sz w:val="24"/>
          <w:szCs w:val="24"/>
        </w:rPr>
        <w:t xml:space="preserve"> ust. 6</w:t>
      </w:r>
      <w:r w:rsidRPr="00B31476">
        <w:rPr>
          <w:rFonts w:ascii="Arial" w:hAnsi="Arial" w:cs="Arial"/>
          <w:sz w:val="24"/>
          <w:szCs w:val="24"/>
        </w:rPr>
        <w:t>.</w:t>
      </w:r>
    </w:p>
    <w:p w14:paraId="1F0A6857" w14:textId="77777777" w:rsidR="00445A05" w:rsidRPr="001C3D66" w:rsidRDefault="00445A05" w:rsidP="000A0E58">
      <w:pPr>
        <w:pStyle w:val="Akapitzlist"/>
        <w:numPr>
          <w:ilvl w:val="0"/>
          <w:numId w:val="4"/>
        </w:numPr>
        <w:overflowPunct w:val="0"/>
        <w:autoSpaceDE w:val="0"/>
        <w:autoSpaceDN w:val="0"/>
        <w:adjustRightInd w:val="0"/>
        <w:spacing w:after="0" w:line="240" w:lineRule="auto"/>
        <w:ind w:left="426" w:hanging="426"/>
        <w:jc w:val="both"/>
        <w:textAlignment w:val="baseline"/>
        <w:rPr>
          <w:rFonts w:ascii="Arial" w:hAnsi="Arial" w:cs="Arial"/>
          <w:sz w:val="24"/>
          <w:szCs w:val="24"/>
        </w:rPr>
      </w:pPr>
      <w:r w:rsidRPr="001C3D66">
        <w:rPr>
          <w:rFonts w:ascii="Arial" w:hAnsi="Arial" w:cs="Arial"/>
          <w:sz w:val="24"/>
          <w:szCs w:val="24"/>
        </w:rPr>
        <w:t>Wszelkie spory mogące wyniknąć na tle realizacji umowy rozstrzygać będzie sąd właściwy dla siedziby Zamawiającego.</w:t>
      </w:r>
    </w:p>
    <w:p w14:paraId="6D51A081" w14:textId="77777777" w:rsidR="00445A05" w:rsidRPr="001C3D66" w:rsidRDefault="00445A05" w:rsidP="000A0E58">
      <w:pPr>
        <w:pStyle w:val="Akapitzlist"/>
        <w:numPr>
          <w:ilvl w:val="0"/>
          <w:numId w:val="4"/>
        </w:numPr>
        <w:overflowPunct w:val="0"/>
        <w:autoSpaceDE w:val="0"/>
        <w:autoSpaceDN w:val="0"/>
        <w:adjustRightInd w:val="0"/>
        <w:spacing w:after="0" w:line="240" w:lineRule="auto"/>
        <w:ind w:left="426" w:hanging="426"/>
        <w:jc w:val="both"/>
        <w:textAlignment w:val="baseline"/>
        <w:rPr>
          <w:rFonts w:ascii="Arial" w:hAnsi="Arial" w:cs="Arial"/>
          <w:sz w:val="24"/>
          <w:szCs w:val="24"/>
        </w:rPr>
      </w:pPr>
      <w:r w:rsidRPr="001C3D66">
        <w:rPr>
          <w:rFonts w:ascii="Arial" w:hAnsi="Arial" w:cs="Arial"/>
          <w:sz w:val="24"/>
          <w:szCs w:val="24"/>
        </w:rPr>
        <w:t>Prawem właściwym dla umowy jest prawo polskie.</w:t>
      </w:r>
    </w:p>
    <w:p w14:paraId="6F8758F7" w14:textId="77777777" w:rsidR="00EB0F80" w:rsidRPr="001C3D66" w:rsidRDefault="00EB0F80" w:rsidP="0037179B">
      <w:pPr>
        <w:overflowPunct w:val="0"/>
        <w:autoSpaceDE w:val="0"/>
        <w:autoSpaceDN w:val="0"/>
        <w:adjustRightInd w:val="0"/>
        <w:spacing w:after="120" w:line="240" w:lineRule="auto"/>
        <w:jc w:val="center"/>
        <w:textAlignment w:val="baseline"/>
        <w:rPr>
          <w:rFonts w:ascii="Arial" w:hAnsi="Arial" w:cs="Arial"/>
          <w:b/>
          <w:sz w:val="24"/>
          <w:szCs w:val="24"/>
          <w:lang w:eastAsia="pl-PL"/>
        </w:rPr>
      </w:pPr>
    </w:p>
    <w:p w14:paraId="366CEF59" w14:textId="41F21BD5" w:rsidR="0037179B" w:rsidRPr="001C3D66" w:rsidRDefault="0037179B" w:rsidP="00387684">
      <w:pPr>
        <w:overflowPunct w:val="0"/>
        <w:autoSpaceDE w:val="0"/>
        <w:autoSpaceDN w:val="0"/>
        <w:adjustRightInd w:val="0"/>
        <w:spacing w:after="120" w:line="240" w:lineRule="auto"/>
        <w:jc w:val="center"/>
        <w:textAlignment w:val="baseline"/>
        <w:rPr>
          <w:rFonts w:ascii="Arial" w:hAnsi="Arial" w:cs="Arial"/>
          <w:sz w:val="24"/>
          <w:szCs w:val="24"/>
        </w:rPr>
      </w:pPr>
      <w:r w:rsidRPr="001C3D66">
        <w:rPr>
          <w:rFonts w:ascii="Arial" w:hAnsi="Arial" w:cs="Arial"/>
          <w:b/>
          <w:sz w:val="24"/>
          <w:szCs w:val="24"/>
          <w:lang w:eastAsia="pl-PL"/>
        </w:rPr>
        <w:t>§ 1</w:t>
      </w:r>
      <w:r w:rsidR="009B1BA8">
        <w:rPr>
          <w:rFonts w:ascii="Arial" w:hAnsi="Arial" w:cs="Arial"/>
          <w:b/>
          <w:sz w:val="24"/>
          <w:szCs w:val="24"/>
          <w:lang w:eastAsia="pl-PL"/>
        </w:rPr>
        <w:t>4</w:t>
      </w:r>
    </w:p>
    <w:p w14:paraId="7B5FC295" w14:textId="44A6D557" w:rsidR="009B1BA8" w:rsidRDefault="009B1BA8" w:rsidP="00303454">
      <w:pPr>
        <w:pStyle w:val="Akapitzlist"/>
        <w:numPr>
          <w:ilvl w:val="0"/>
          <w:numId w:val="28"/>
        </w:numPr>
        <w:tabs>
          <w:tab w:val="clear" w:pos="900"/>
          <w:tab w:val="left" w:pos="0"/>
          <w:tab w:val="num" w:pos="426"/>
        </w:tabs>
        <w:spacing w:line="240" w:lineRule="auto"/>
        <w:ind w:left="426" w:hanging="426"/>
        <w:jc w:val="both"/>
        <w:rPr>
          <w:rFonts w:ascii="Arial" w:hAnsi="Arial" w:cs="Arial"/>
          <w:sz w:val="24"/>
          <w:szCs w:val="24"/>
          <w:lang w:val="x-none" w:eastAsia="x-none"/>
        </w:rPr>
      </w:pPr>
      <w:r w:rsidRPr="009B1BA8">
        <w:rPr>
          <w:rFonts w:ascii="Arial" w:hAnsi="Arial" w:cs="Arial"/>
          <w:sz w:val="24"/>
          <w:szCs w:val="24"/>
          <w:lang w:val="x-none" w:eastAsia="x-none"/>
        </w:rPr>
        <w:t>Jeżeli umowa została zawarta w formie pisemnej, to sporządzono ją w dwóch jednobrzmiących egzemplarzach, po jednym dla każdej ze Stron. W przypadku zawarcia umowy w formie elektronicznej, opatrzono ją kwalifikowanymi podpisami elektronicznymi.</w:t>
      </w:r>
    </w:p>
    <w:p w14:paraId="43D52BF4" w14:textId="6A4AFE14" w:rsidR="00C969EF" w:rsidRPr="009B1BA8" w:rsidRDefault="00C969EF" w:rsidP="00303454">
      <w:pPr>
        <w:pStyle w:val="Akapitzlist"/>
        <w:numPr>
          <w:ilvl w:val="0"/>
          <w:numId w:val="28"/>
        </w:numPr>
        <w:tabs>
          <w:tab w:val="clear" w:pos="900"/>
          <w:tab w:val="left" w:pos="0"/>
          <w:tab w:val="num" w:pos="426"/>
        </w:tabs>
        <w:spacing w:line="240" w:lineRule="auto"/>
        <w:ind w:left="426" w:hanging="426"/>
        <w:jc w:val="both"/>
        <w:rPr>
          <w:rFonts w:ascii="Arial" w:hAnsi="Arial" w:cs="Arial"/>
          <w:sz w:val="24"/>
          <w:szCs w:val="24"/>
          <w:lang w:val="x-none" w:eastAsia="x-none"/>
        </w:rPr>
      </w:pPr>
      <w:r w:rsidRPr="009B1BA8">
        <w:rPr>
          <w:rFonts w:ascii="Arial" w:hAnsi="Arial" w:cs="Arial"/>
          <w:sz w:val="24"/>
          <w:szCs w:val="24"/>
        </w:rPr>
        <w:t>Integralną część umowy stanowią załączniki:</w:t>
      </w:r>
    </w:p>
    <w:p w14:paraId="5A022865" w14:textId="1B16CF66" w:rsidR="009B1BA8" w:rsidRDefault="009B1BA8" w:rsidP="00303454">
      <w:pPr>
        <w:pStyle w:val="Akapitzlist"/>
        <w:numPr>
          <w:ilvl w:val="2"/>
          <w:numId w:val="28"/>
        </w:numPr>
        <w:tabs>
          <w:tab w:val="clear" w:pos="928"/>
          <w:tab w:val="left" w:pos="0"/>
          <w:tab w:val="num" w:pos="709"/>
        </w:tabs>
        <w:spacing w:line="240" w:lineRule="auto"/>
        <w:ind w:left="709" w:hanging="283"/>
        <w:jc w:val="both"/>
        <w:rPr>
          <w:rFonts w:ascii="Arial" w:hAnsi="Arial" w:cs="Arial"/>
          <w:sz w:val="24"/>
          <w:szCs w:val="24"/>
          <w:lang w:eastAsia="x-none"/>
        </w:rPr>
      </w:pPr>
      <w:r>
        <w:rPr>
          <w:rFonts w:ascii="Arial" w:hAnsi="Arial" w:cs="Arial"/>
          <w:sz w:val="24"/>
          <w:szCs w:val="24"/>
          <w:lang w:eastAsia="x-none"/>
        </w:rPr>
        <w:t>warunki techniczne, charakterystyka budynku,</w:t>
      </w:r>
    </w:p>
    <w:p w14:paraId="13AB3F32" w14:textId="5967505B" w:rsidR="009B1BA8" w:rsidRDefault="009B1BA8" w:rsidP="00303454">
      <w:pPr>
        <w:pStyle w:val="Akapitzlist"/>
        <w:numPr>
          <w:ilvl w:val="2"/>
          <w:numId w:val="28"/>
        </w:numPr>
        <w:tabs>
          <w:tab w:val="clear" w:pos="928"/>
          <w:tab w:val="left" w:pos="0"/>
          <w:tab w:val="num" w:pos="709"/>
        </w:tabs>
        <w:spacing w:line="240" w:lineRule="auto"/>
        <w:ind w:left="709" w:hanging="283"/>
        <w:jc w:val="both"/>
        <w:rPr>
          <w:rFonts w:ascii="Arial" w:hAnsi="Arial" w:cs="Arial"/>
          <w:sz w:val="24"/>
          <w:szCs w:val="24"/>
          <w:lang w:eastAsia="x-none"/>
        </w:rPr>
      </w:pPr>
      <w:r>
        <w:rPr>
          <w:rFonts w:ascii="Arial" w:hAnsi="Arial" w:cs="Arial"/>
          <w:sz w:val="24"/>
          <w:szCs w:val="24"/>
          <w:lang w:eastAsia="x-none"/>
        </w:rPr>
        <w:t>Tabela regulacyjna wody sieciowej w węzłach indywidualnych,</w:t>
      </w:r>
    </w:p>
    <w:p w14:paraId="6B828F4B" w14:textId="54341327" w:rsidR="009B1BA8" w:rsidRDefault="009B1BA8" w:rsidP="00303454">
      <w:pPr>
        <w:pStyle w:val="Akapitzlist"/>
        <w:numPr>
          <w:ilvl w:val="2"/>
          <w:numId w:val="28"/>
        </w:numPr>
        <w:tabs>
          <w:tab w:val="clear" w:pos="928"/>
          <w:tab w:val="left" w:pos="0"/>
          <w:tab w:val="num" w:pos="709"/>
        </w:tabs>
        <w:spacing w:line="240" w:lineRule="auto"/>
        <w:ind w:left="709" w:hanging="283"/>
        <w:jc w:val="both"/>
        <w:rPr>
          <w:rFonts w:ascii="Arial" w:hAnsi="Arial" w:cs="Arial"/>
          <w:sz w:val="24"/>
          <w:szCs w:val="24"/>
          <w:lang w:eastAsia="x-none"/>
        </w:rPr>
      </w:pPr>
      <w:r>
        <w:rPr>
          <w:rFonts w:ascii="Arial" w:hAnsi="Arial" w:cs="Arial"/>
          <w:sz w:val="24"/>
          <w:szCs w:val="24"/>
          <w:lang w:eastAsia="x-none"/>
        </w:rPr>
        <w:t>Taryfa lub wyciąg z Taryfy Wykonawcy obowiązujący w chwili składania oferty,</w:t>
      </w:r>
    </w:p>
    <w:p w14:paraId="554247EA" w14:textId="03FA18D4" w:rsidR="009B1BA8" w:rsidRDefault="009B1BA8" w:rsidP="00303454">
      <w:pPr>
        <w:pStyle w:val="Akapitzlist"/>
        <w:numPr>
          <w:ilvl w:val="2"/>
          <w:numId w:val="28"/>
        </w:numPr>
        <w:tabs>
          <w:tab w:val="clear" w:pos="928"/>
          <w:tab w:val="left" w:pos="0"/>
          <w:tab w:val="num" w:pos="709"/>
        </w:tabs>
        <w:spacing w:line="240" w:lineRule="auto"/>
        <w:ind w:left="709" w:hanging="283"/>
        <w:jc w:val="both"/>
        <w:rPr>
          <w:rFonts w:ascii="Arial" w:hAnsi="Arial" w:cs="Arial"/>
          <w:sz w:val="24"/>
          <w:szCs w:val="24"/>
          <w:lang w:eastAsia="x-none"/>
        </w:rPr>
      </w:pPr>
      <w:r>
        <w:rPr>
          <w:rFonts w:ascii="Arial" w:hAnsi="Arial" w:cs="Arial"/>
          <w:sz w:val="24"/>
          <w:szCs w:val="24"/>
          <w:lang w:eastAsia="x-none"/>
        </w:rPr>
        <w:t>Ogólne Warunki Umowy Wykonawcy,</w:t>
      </w:r>
    </w:p>
    <w:p w14:paraId="2C973A89" w14:textId="43CF0620" w:rsidR="009B1BA8" w:rsidRDefault="009B1BA8" w:rsidP="00303454">
      <w:pPr>
        <w:pStyle w:val="Akapitzlist"/>
        <w:numPr>
          <w:ilvl w:val="2"/>
          <w:numId w:val="28"/>
        </w:numPr>
        <w:tabs>
          <w:tab w:val="clear" w:pos="928"/>
          <w:tab w:val="left" w:pos="0"/>
          <w:tab w:val="num" w:pos="709"/>
        </w:tabs>
        <w:spacing w:line="240" w:lineRule="auto"/>
        <w:ind w:left="709" w:hanging="283"/>
        <w:jc w:val="both"/>
        <w:rPr>
          <w:rFonts w:ascii="Arial" w:hAnsi="Arial" w:cs="Arial"/>
          <w:sz w:val="24"/>
          <w:szCs w:val="24"/>
          <w:lang w:eastAsia="x-none"/>
        </w:rPr>
      </w:pPr>
      <w:r>
        <w:rPr>
          <w:rFonts w:ascii="Arial" w:hAnsi="Arial" w:cs="Arial"/>
          <w:sz w:val="24"/>
          <w:szCs w:val="24"/>
          <w:lang w:eastAsia="x-none"/>
        </w:rPr>
        <w:lastRenderedPageBreak/>
        <w:t>dokument potwierdzający tytuł prawny do korzystania z obiektu,</w:t>
      </w:r>
    </w:p>
    <w:p w14:paraId="2F4A86A6" w14:textId="01C77137" w:rsidR="009B1BA8" w:rsidRDefault="009B1BA8" w:rsidP="00303454">
      <w:pPr>
        <w:pStyle w:val="Akapitzlist"/>
        <w:numPr>
          <w:ilvl w:val="2"/>
          <w:numId w:val="28"/>
        </w:numPr>
        <w:tabs>
          <w:tab w:val="clear" w:pos="928"/>
          <w:tab w:val="left" w:pos="0"/>
          <w:tab w:val="num" w:pos="709"/>
        </w:tabs>
        <w:spacing w:line="240" w:lineRule="auto"/>
        <w:ind w:left="709" w:hanging="283"/>
        <w:jc w:val="both"/>
        <w:rPr>
          <w:rFonts w:ascii="Arial" w:hAnsi="Arial" w:cs="Arial"/>
          <w:sz w:val="24"/>
          <w:szCs w:val="24"/>
          <w:lang w:eastAsia="x-none"/>
        </w:rPr>
      </w:pPr>
      <w:r>
        <w:rPr>
          <w:rFonts w:ascii="Arial" w:hAnsi="Arial" w:cs="Arial"/>
          <w:sz w:val="24"/>
          <w:szCs w:val="24"/>
          <w:lang w:eastAsia="x-none"/>
        </w:rPr>
        <w:t xml:space="preserve">dokumenty identyfikujące Zamawiającego lub osoby uprawnione do działania </w:t>
      </w:r>
      <w:r>
        <w:rPr>
          <w:rFonts w:ascii="Arial" w:hAnsi="Arial" w:cs="Arial"/>
          <w:sz w:val="24"/>
          <w:szCs w:val="24"/>
          <w:lang w:eastAsia="x-none"/>
        </w:rPr>
        <w:br/>
        <w:t>w imieniu Zamawiającego,</w:t>
      </w:r>
    </w:p>
    <w:p w14:paraId="5F229D40" w14:textId="54A81E20" w:rsidR="009B1BA8" w:rsidRDefault="009B1BA8" w:rsidP="00303454">
      <w:pPr>
        <w:pStyle w:val="Akapitzlist"/>
        <w:numPr>
          <w:ilvl w:val="2"/>
          <w:numId w:val="28"/>
        </w:numPr>
        <w:tabs>
          <w:tab w:val="clear" w:pos="928"/>
          <w:tab w:val="left" w:pos="0"/>
          <w:tab w:val="num" w:pos="709"/>
        </w:tabs>
        <w:spacing w:line="240" w:lineRule="auto"/>
        <w:ind w:left="709" w:hanging="283"/>
        <w:jc w:val="both"/>
        <w:rPr>
          <w:rFonts w:ascii="Arial" w:hAnsi="Arial" w:cs="Arial"/>
          <w:sz w:val="24"/>
          <w:szCs w:val="24"/>
          <w:lang w:eastAsia="x-none"/>
        </w:rPr>
      </w:pPr>
      <w:r>
        <w:rPr>
          <w:rFonts w:ascii="Arial" w:hAnsi="Arial" w:cs="Arial"/>
          <w:sz w:val="24"/>
          <w:szCs w:val="24"/>
          <w:lang w:eastAsia="x-none"/>
        </w:rPr>
        <w:t>treść informacji Wykonawcy w związku z ochroną danych osobowych,</w:t>
      </w:r>
    </w:p>
    <w:p w14:paraId="449C3246" w14:textId="024E3CC5" w:rsidR="009B1BA8" w:rsidRPr="009B1BA8" w:rsidRDefault="009B1BA8" w:rsidP="00303454">
      <w:pPr>
        <w:pStyle w:val="Akapitzlist"/>
        <w:numPr>
          <w:ilvl w:val="2"/>
          <w:numId w:val="28"/>
        </w:numPr>
        <w:tabs>
          <w:tab w:val="clear" w:pos="928"/>
          <w:tab w:val="left" w:pos="0"/>
          <w:tab w:val="num" w:pos="709"/>
        </w:tabs>
        <w:spacing w:line="240" w:lineRule="auto"/>
        <w:ind w:left="709" w:hanging="283"/>
        <w:jc w:val="both"/>
        <w:rPr>
          <w:rFonts w:ascii="Arial" w:hAnsi="Arial" w:cs="Arial"/>
          <w:sz w:val="24"/>
          <w:szCs w:val="24"/>
          <w:lang w:eastAsia="x-none"/>
        </w:rPr>
      </w:pPr>
      <w:r>
        <w:rPr>
          <w:rFonts w:ascii="Arial" w:hAnsi="Arial" w:cs="Arial"/>
          <w:sz w:val="24"/>
          <w:szCs w:val="24"/>
          <w:lang w:eastAsia="x-none"/>
        </w:rPr>
        <w:t>t</w:t>
      </w:r>
      <w:r w:rsidR="00C208D8">
        <w:rPr>
          <w:rFonts w:ascii="Arial" w:hAnsi="Arial" w:cs="Arial"/>
          <w:sz w:val="24"/>
          <w:szCs w:val="24"/>
          <w:lang w:eastAsia="x-none"/>
        </w:rPr>
        <w:t>r</w:t>
      </w:r>
      <w:r>
        <w:rPr>
          <w:rFonts w:ascii="Arial" w:hAnsi="Arial" w:cs="Arial"/>
          <w:sz w:val="24"/>
          <w:szCs w:val="24"/>
          <w:lang w:eastAsia="x-none"/>
        </w:rPr>
        <w:t>eść informacji Zamawiającego w związku z ochroną danych osobowych.</w:t>
      </w:r>
    </w:p>
    <w:p w14:paraId="44376A0C" w14:textId="49D41217" w:rsidR="00C969EF" w:rsidRPr="001C3D66" w:rsidRDefault="00C969EF" w:rsidP="009B1BA8">
      <w:pPr>
        <w:pStyle w:val="Tekstpodstawowy21"/>
        <w:spacing w:after="0" w:line="240" w:lineRule="auto"/>
        <w:ind w:left="928"/>
        <w:jc w:val="both"/>
        <w:rPr>
          <w:rFonts w:ascii="Arial" w:hAnsi="Arial" w:cs="Arial"/>
          <w:sz w:val="24"/>
          <w:szCs w:val="24"/>
        </w:rPr>
      </w:pPr>
    </w:p>
    <w:p w14:paraId="4B8430C4" w14:textId="7B766B19" w:rsidR="0037179B" w:rsidRDefault="0037179B" w:rsidP="0074444C">
      <w:pPr>
        <w:pStyle w:val="Tekstpodstawowy21"/>
        <w:spacing w:after="0" w:line="240" w:lineRule="auto"/>
        <w:rPr>
          <w:rFonts w:ascii="Arial" w:hAnsi="Arial" w:cs="Arial"/>
          <w:sz w:val="24"/>
          <w:szCs w:val="24"/>
        </w:rPr>
      </w:pPr>
    </w:p>
    <w:p w14:paraId="08F7A4CF" w14:textId="77777777" w:rsidR="00527A43" w:rsidRPr="001C3D66" w:rsidRDefault="00527A43" w:rsidP="0074444C">
      <w:pPr>
        <w:pStyle w:val="Tekstpodstawowy21"/>
        <w:spacing w:after="0" w:line="240" w:lineRule="auto"/>
        <w:rPr>
          <w:rFonts w:ascii="Arial" w:hAnsi="Arial" w:cs="Arial"/>
          <w:sz w:val="24"/>
          <w:szCs w:val="24"/>
        </w:rPr>
      </w:pPr>
    </w:p>
    <w:p w14:paraId="294FA719" w14:textId="77777777" w:rsidR="0037179B" w:rsidRPr="001C3D66" w:rsidRDefault="0037179B" w:rsidP="0037179B">
      <w:pPr>
        <w:pStyle w:val="Tekstpodstawowy21"/>
        <w:spacing w:after="0" w:line="240" w:lineRule="auto"/>
        <w:ind w:left="720"/>
        <w:rPr>
          <w:rFonts w:ascii="Arial" w:hAnsi="Arial" w:cs="Arial"/>
          <w:sz w:val="24"/>
          <w:szCs w:val="24"/>
        </w:rPr>
      </w:pPr>
    </w:p>
    <w:p w14:paraId="6FCA2007" w14:textId="77777777" w:rsidR="00CF2999" w:rsidRPr="001C3D66" w:rsidRDefault="0037179B" w:rsidP="00A32B06">
      <w:pPr>
        <w:pStyle w:val="Tekstpodstawowy"/>
        <w:ind w:left="360"/>
        <w:jc w:val="center"/>
        <w:rPr>
          <w:rFonts w:ascii="Arial" w:hAnsi="Arial" w:cs="Arial"/>
          <w:b/>
          <w:sz w:val="24"/>
          <w:szCs w:val="24"/>
          <w:lang w:eastAsia="pl-PL"/>
        </w:rPr>
      </w:pPr>
      <w:r w:rsidRPr="001C3D66">
        <w:rPr>
          <w:rFonts w:ascii="Arial" w:hAnsi="Arial" w:cs="Arial"/>
          <w:b/>
          <w:sz w:val="24"/>
          <w:szCs w:val="24"/>
        </w:rPr>
        <w:t>ZAMAWIAJĄCY</w:t>
      </w:r>
      <w:r w:rsidRPr="001C3D66">
        <w:rPr>
          <w:rFonts w:ascii="Arial" w:hAnsi="Arial" w:cs="Arial"/>
          <w:b/>
          <w:sz w:val="24"/>
          <w:szCs w:val="24"/>
        </w:rPr>
        <w:tab/>
      </w:r>
      <w:r w:rsidRPr="001C3D66">
        <w:rPr>
          <w:rFonts w:ascii="Arial" w:hAnsi="Arial" w:cs="Arial"/>
          <w:b/>
          <w:sz w:val="24"/>
          <w:szCs w:val="24"/>
        </w:rPr>
        <w:tab/>
      </w:r>
      <w:r w:rsidRPr="001C3D66">
        <w:rPr>
          <w:rFonts w:ascii="Arial" w:hAnsi="Arial" w:cs="Arial"/>
          <w:b/>
          <w:sz w:val="24"/>
          <w:szCs w:val="24"/>
        </w:rPr>
        <w:tab/>
      </w:r>
      <w:r w:rsidRPr="001C3D66">
        <w:rPr>
          <w:rFonts w:ascii="Arial" w:hAnsi="Arial" w:cs="Arial"/>
          <w:b/>
          <w:sz w:val="24"/>
          <w:szCs w:val="24"/>
        </w:rPr>
        <w:tab/>
      </w:r>
      <w:r w:rsidRPr="001C3D66">
        <w:rPr>
          <w:rFonts w:ascii="Arial" w:hAnsi="Arial" w:cs="Arial"/>
          <w:b/>
          <w:sz w:val="24"/>
          <w:szCs w:val="24"/>
        </w:rPr>
        <w:tab/>
      </w:r>
      <w:r w:rsidRPr="001C3D66">
        <w:rPr>
          <w:rFonts w:ascii="Arial" w:hAnsi="Arial" w:cs="Arial"/>
          <w:b/>
          <w:sz w:val="24"/>
          <w:szCs w:val="24"/>
        </w:rPr>
        <w:tab/>
        <w:t>WYKONAWCA</w:t>
      </w:r>
    </w:p>
    <w:sectPr w:rsidR="00CF2999" w:rsidRPr="001C3D66" w:rsidSect="00CF2999">
      <w:footerReference w:type="default" r:id="rId8"/>
      <w:pgSz w:w="11906" w:h="16838"/>
      <w:pgMar w:top="1134" w:right="1021" w:bottom="113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CA9F2" w14:textId="77777777" w:rsidR="00D81C98" w:rsidRDefault="00D81C98">
      <w:pPr>
        <w:spacing w:after="0" w:line="240" w:lineRule="auto"/>
      </w:pPr>
      <w:r>
        <w:separator/>
      </w:r>
    </w:p>
  </w:endnote>
  <w:endnote w:type="continuationSeparator" w:id="0">
    <w:p w14:paraId="0840A2C8" w14:textId="77777777" w:rsidR="00D81C98" w:rsidRDefault="00D81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525C3" w14:textId="77777777" w:rsidR="00EC67E3" w:rsidRPr="00BC1760" w:rsidRDefault="00EC67E3" w:rsidP="004C0A31">
    <w:pPr>
      <w:pStyle w:val="Stopka"/>
      <w:jc w:val="right"/>
      <w:rPr>
        <w:rFonts w:ascii="Arial" w:hAnsi="Arial" w:cs="Arial"/>
        <w:sz w:val="20"/>
      </w:rPr>
    </w:pPr>
    <w:r w:rsidRPr="00BC1760">
      <w:rPr>
        <w:rFonts w:ascii="Arial" w:hAnsi="Arial" w:cs="Arial"/>
        <w:sz w:val="20"/>
      </w:rPr>
      <w:fldChar w:fldCharType="begin"/>
    </w:r>
    <w:r w:rsidRPr="00BC1760">
      <w:rPr>
        <w:rFonts w:ascii="Arial" w:hAnsi="Arial" w:cs="Arial"/>
        <w:sz w:val="20"/>
      </w:rPr>
      <w:instrText>PAGE   \* MERGEFORMAT</w:instrText>
    </w:r>
    <w:r w:rsidRPr="00BC1760">
      <w:rPr>
        <w:rFonts w:ascii="Arial" w:hAnsi="Arial" w:cs="Arial"/>
        <w:sz w:val="20"/>
      </w:rPr>
      <w:fldChar w:fldCharType="separate"/>
    </w:r>
    <w:r w:rsidR="00524F7B">
      <w:rPr>
        <w:rFonts w:ascii="Arial" w:hAnsi="Arial" w:cs="Arial"/>
        <w:noProof/>
        <w:sz w:val="20"/>
      </w:rPr>
      <w:t>2</w:t>
    </w:r>
    <w:r w:rsidRPr="00BC1760">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F1356" w14:textId="77777777" w:rsidR="00D81C98" w:rsidRDefault="00D81C98">
      <w:pPr>
        <w:spacing w:after="0" w:line="240" w:lineRule="auto"/>
      </w:pPr>
      <w:r>
        <w:separator/>
      </w:r>
    </w:p>
  </w:footnote>
  <w:footnote w:type="continuationSeparator" w:id="0">
    <w:p w14:paraId="1CB745D1" w14:textId="77777777" w:rsidR="00D81C98" w:rsidRDefault="00D81C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7230"/>
    <w:multiLevelType w:val="multilevel"/>
    <w:tmpl w:val="718812B8"/>
    <w:lvl w:ilvl="0">
      <w:start w:val="1"/>
      <w:numFmt w:val="decimal"/>
      <w:lvlText w:val="%1."/>
      <w:lvlJc w:val="left"/>
      <w:pPr>
        <w:tabs>
          <w:tab w:val="num" w:pos="360"/>
        </w:tabs>
        <w:ind w:left="360" w:hanging="360"/>
      </w:pPr>
      <w:rPr>
        <w:b w:val="0"/>
        <w:sz w:val="24"/>
        <w:szCs w:val="24"/>
      </w:rPr>
    </w:lvl>
    <w:lvl w:ilvl="1">
      <w:start w:val="1"/>
      <w:numFmt w:val="decimal"/>
      <w:lvlText w:val="%2)"/>
      <w:lvlJc w:val="left"/>
      <w:pPr>
        <w:ind w:left="1080" w:hanging="360"/>
      </w:pPr>
      <w:rPr>
        <w:rFonts w:hint="default"/>
        <w:b w:val="0"/>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15:restartNumberingAfterBreak="0">
    <w:nsid w:val="07876E09"/>
    <w:multiLevelType w:val="hybridMultilevel"/>
    <w:tmpl w:val="94B6B46C"/>
    <w:lvl w:ilvl="0" w:tplc="E2F21682">
      <w:start w:val="1"/>
      <w:numFmt w:val="decimal"/>
      <w:lvlText w:val="%1."/>
      <w:lvlJc w:val="left"/>
      <w:pPr>
        <w:tabs>
          <w:tab w:val="num" w:pos="900"/>
        </w:tabs>
        <w:ind w:left="900" w:hanging="360"/>
      </w:pPr>
      <w:rPr>
        <w:rFonts w:ascii="Arial" w:hAnsi="Arial" w:cs="Arial" w:hint="default"/>
        <w:i w:val="0"/>
        <w:strike w:val="0"/>
        <w:dstrike w:val="0"/>
        <w:u w:val="none"/>
        <w:effect w:val="none"/>
      </w:rPr>
    </w:lvl>
    <w:lvl w:ilvl="1" w:tplc="04150001">
      <w:start w:val="1"/>
      <w:numFmt w:val="bullet"/>
      <w:lvlText w:val=""/>
      <w:lvlJc w:val="left"/>
      <w:pPr>
        <w:tabs>
          <w:tab w:val="num" w:pos="1080"/>
        </w:tabs>
        <w:ind w:left="1080" w:hanging="360"/>
      </w:pPr>
      <w:rPr>
        <w:rFonts w:ascii="Symbol" w:hAnsi="Symbol" w:hint="default"/>
      </w:rPr>
    </w:lvl>
    <w:lvl w:ilvl="2" w:tplc="1220B9F6">
      <w:start w:val="1"/>
      <w:numFmt w:val="decimal"/>
      <w:lvlText w:val="%3)"/>
      <w:lvlJc w:val="left"/>
      <w:pPr>
        <w:tabs>
          <w:tab w:val="num" w:pos="928"/>
        </w:tabs>
        <w:ind w:left="928" w:hanging="360"/>
      </w:pPr>
      <w:rPr>
        <w:i w:val="0"/>
      </w:rPr>
    </w:lvl>
    <w:lvl w:ilvl="3" w:tplc="52BA291C">
      <w:start w:val="1"/>
      <w:numFmt w:val="lowerLetter"/>
      <w:lvlText w:val="%4)"/>
      <w:lvlJc w:val="left"/>
      <w:pPr>
        <w:tabs>
          <w:tab w:val="num" w:pos="1080"/>
        </w:tabs>
        <w:ind w:left="1080" w:hanging="360"/>
      </w:pPr>
    </w:lvl>
    <w:lvl w:ilvl="4" w:tplc="3CE6BE78">
      <w:start w:val="10"/>
      <w:numFmt w:val="decimal"/>
      <w:lvlText w:val="%5"/>
      <w:lvlJc w:val="left"/>
      <w:pPr>
        <w:tabs>
          <w:tab w:val="num" w:pos="3240"/>
        </w:tabs>
        <w:ind w:left="3240" w:hanging="360"/>
      </w:pPr>
      <w:rPr>
        <w:i w:val="0"/>
      </w:r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 w15:restartNumberingAfterBreak="0">
    <w:nsid w:val="0EF02F8B"/>
    <w:multiLevelType w:val="hybridMultilevel"/>
    <w:tmpl w:val="D56E74D0"/>
    <w:lvl w:ilvl="0" w:tplc="D8862068">
      <w:start w:val="1"/>
      <w:numFmt w:val="decimal"/>
      <w:lvlText w:val="%1."/>
      <w:lvlJc w:val="left"/>
      <w:pPr>
        <w:tabs>
          <w:tab w:val="num" w:pos="720"/>
        </w:tabs>
        <w:ind w:left="720" w:hanging="360"/>
      </w:pPr>
      <w:rPr>
        <w:rFonts w:hint="default"/>
        <w:i w:val="0"/>
        <w:color w:val="auto"/>
      </w:rPr>
    </w:lvl>
    <w:lvl w:ilvl="1" w:tplc="B5609D14">
      <w:start w:val="1"/>
      <w:numFmt w:val="decimal"/>
      <w:lvlText w:val="%2)"/>
      <w:lvlJc w:val="left"/>
      <w:pPr>
        <w:ind w:left="928" w:hanging="360"/>
      </w:pPr>
      <w:rPr>
        <w:i w:val="0"/>
      </w:rPr>
    </w:lvl>
    <w:lvl w:ilvl="2" w:tplc="DFC40BFC">
      <w:start w:val="1"/>
      <w:numFmt w:val="decimal"/>
      <w:lvlText w:val="%3)"/>
      <w:lvlJc w:val="left"/>
      <w:pPr>
        <w:ind w:left="1740" w:hanging="180"/>
      </w:pPr>
      <w:rPr>
        <w:rFonts w:hint="default"/>
        <w:i w:val="0"/>
        <w:color w:val="auto"/>
        <w:u w:val="none"/>
      </w:rPr>
    </w:lvl>
    <w:lvl w:ilvl="3" w:tplc="428A0C84">
      <w:start w:val="1"/>
      <w:numFmt w:val="decimal"/>
      <w:lvlText w:val="%4)"/>
      <w:lvlJc w:val="left"/>
      <w:pPr>
        <w:ind w:left="2880" w:hanging="360"/>
      </w:pPr>
      <w:rPr>
        <w:rFonts w:hint="default"/>
        <w:color w:val="auto"/>
      </w:rPr>
    </w:lvl>
    <w:lvl w:ilvl="4" w:tplc="4ADEB8A8">
      <w:start w:val="1"/>
      <w:numFmt w:val="decimal"/>
      <w:lvlText w:val="%5)"/>
      <w:lvlJc w:val="left"/>
      <w:pPr>
        <w:ind w:left="3600" w:hanging="360"/>
      </w:pPr>
      <w:rPr>
        <w:i w:val="0"/>
      </w:rPr>
    </w:lvl>
    <w:lvl w:ilvl="5" w:tplc="9096558C">
      <w:start w:val="1"/>
      <w:numFmt w:val="low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428A0C84">
      <w:start w:val="1"/>
      <w:numFmt w:val="decimal"/>
      <w:lvlText w:val="%9)"/>
      <w:lvlJc w:val="left"/>
      <w:pPr>
        <w:ind w:left="6480" w:hanging="180"/>
      </w:pPr>
      <w:rPr>
        <w:rFonts w:hint="default"/>
        <w:b w:val="0"/>
        <w:i w:val="0"/>
        <w:color w:val="auto"/>
      </w:rPr>
    </w:lvl>
  </w:abstractNum>
  <w:abstractNum w:abstractNumId="3" w15:restartNumberingAfterBreak="0">
    <w:nsid w:val="18576A59"/>
    <w:multiLevelType w:val="hybridMultilevel"/>
    <w:tmpl w:val="502C281A"/>
    <w:lvl w:ilvl="0" w:tplc="F3082C4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88C654A"/>
    <w:multiLevelType w:val="hybridMultilevel"/>
    <w:tmpl w:val="E6E0E6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AE2ECB"/>
    <w:multiLevelType w:val="hybridMultilevel"/>
    <w:tmpl w:val="A2AC5302"/>
    <w:lvl w:ilvl="0" w:tplc="6D1C4FE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ADB6F88"/>
    <w:multiLevelType w:val="multilevel"/>
    <w:tmpl w:val="8C563C0C"/>
    <w:lvl w:ilvl="0">
      <w:start w:val="1"/>
      <w:numFmt w:val="decimal"/>
      <w:pStyle w:val="Nagwek1"/>
      <w:lvlText w:val="%1."/>
      <w:lvlJc w:val="left"/>
      <w:pPr>
        <w:tabs>
          <w:tab w:val="num" w:pos="360"/>
        </w:tabs>
        <w:ind w:left="0" w:firstLine="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gwek2"/>
      <w:lvlText w:val="%2)"/>
      <w:lvlJc w:val="left"/>
      <w:pPr>
        <w:tabs>
          <w:tab w:val="num" w:pos="1080"/>
        </w:tabs>
        <w:ind w:left="720" w:firstLine="0"/>
      </w:pPr>
      <w:rPr>
        <w:rFonts w:hint="default"/>
      </w:rPr>
    </w:lvl>
    <w:lvl w:ilvl="2">
      <w:start w:val="1"/>
      <w:numFmt w:val="lowerLetter"/>
      <w:pStyle w:val="Nagwek3"/>
      <w:lvlText w:val="%3)"/>
      <w:lvlJc w:val="left"/>
      <w:pPr>
        <w:tabs>
          <w:tab w:val="num" w:pos="1800"/>
        </w:tabs>
        <w:ind w:left="1440" w:firstLine="0"/>
      </w:pPr>
      <w:rPr>
        <w:rFonts w:hint="default"/>
      </w:rPr>
    </w:lvl>
    <w:lvl w:ilvl="3">
      <w:start w:val="1"/>
      <w:numFmt w:val="lowerLetter"/>
      <w:pStyle w:val="Nagwek4"/>
      <w:lvlText w:val="%4)"/>
      <w:lvlJc w:val="left"/>
      <w:pPr>
        <w:tabs>
          <w:tab w:val="num" w:pos="2520"/>
        </w:tabs>
        <w:ind w:left="2160" w:firstLine="0"/>
      </w:pPr>
      <w:rPr>
        <w:rFonts w:hint="default"/>
      </w:rPr>
    </w:lvl>
    <w:lvl w:ilvl="4">
      <w:start w:val="1"/>
      <w:numFmt w:val="decimal"/>
      <w:pStyle w:val="Nagwek5"/>
      <w:lvlText w:val="(%5)"/>
      <w:lvlJc w:val="left"/>
      <w:pPr>
        <w:tabs>
          <w:tab w:val="num" w:pos="3240"/>
        </w:tabs>
        <w:ind w:left="2880" w:firstLine="0"/>
      </w:pPr>
      <w:rPr>
        <w:rFonts w:hint="default"/>
      </w:rPr>
    </w:lvl>
    <w:lvl w:ilvl="5">
      <w:start w:val="1"/>
      <w:numFmt w:val="lowerLetter"/>
      <w:pStyle w:val="Nagwek6"/>
      <w:lvlText w:val="(%6)"/>
      <w:lvlJc w:val="left"/>
      <w:pPr>
        <w:tabs>
          <w:tab w:val="num" w:pos="3960"/>
        </w:tabs>
        <w:ind w:left="3600" w:firstLine="0"/>
      </w:pPr>
      <w:rPr>
        <w:rFonts w:hint="default"/>
      </w:rPr>
    </w:lvl>
    <w:lvl w:ilvl="6">
      <w:start w:val="1"/>
      <w:numFmt w:val="lowerRoman"/>
      <w:pStyle w:val="Nagwek7"/>
      <w:lvlText w:val="(%7)"/>
      <w:lvlJc w:val="left"/>
      <w:pPr>
        <w:tabs>
          <w:tab w:val="num" w:pos="4680"/>
        </w:tabs>
        <w:ind w:left="4320" w:firstLine="0"/>
      </w:pPr>
      <w:rPr>
        <w:rFonts w:hint="default"/>
      </w:rPr>
    </w:lvl>
    <w:lvl w:ilvl="7">
      <w:start w:val="1"/>
      <w:numFmt w:val="lowerLetter"/>
      <w:pStyle w:val="Nagwek8"/>
      <w:lvlText w:val="(%8)"/>
      <w:lvlJc w:val="left"/>
      <w:pPr>
        <w:tabs>
          <w:tab w:val="num" w:pos="5400"/>
        </w:tabs>
        <w:ind w:left="5040" w:firstLine="0"/>
      </w:pPr>
      <w:rPr>
        <w:rFonts w:hint="default"/>
      </w:rPr>
    </w:lvl>
    <w:lvl w:ilvl="8">
      <w:start w:val="1"/>
      <w:numFmt w:val="lowerRoman"/>
      <w:pStyle w:val="Nagwek9"/>
      <w:lvlText w:val="(%9)"/>
      <w:lvlJc w:val="left"/>
      <w:pPr>
        <w:tabs>
          <w:tab w:val="num" w:pos="6120"/>
        </w:tabs>
        <w:ind w:left="5760" w:firstLine="0"/>
      </w:pPr>
      <w:rPr>
        <w:rFonts w:hint="default"/>
      </w:rPr>
    </w:lvl>
  </w:abstractNum>
  <w:abstractNum w:abstractNumId="7" w15:restartNumberingAfterBreak="0">
    <w:nsid w:val="1F94321E"/>
    <w:multiLevelType w:val="hybridMultilevel"/>
    <w:tmpl w:val="448044F0"/>
    <w:lvl w:ilvl="0" w:tplc="38464F3E">
      <w:start w:val="1"/>
      <w:numFmt w:val="decimal"/>
      <w:lvlText w:val="%1."/>
      <w:lvlJc w:val="left"/>
      <w:pPr>
        <w:tabs>
          <w:tab w:val="num" w:pos="720"/>
        </w:tabs>
        <w:ind w:left="720" w:hanging="360"/>
      </w:pPr>
      <w:rPr>
        <w:rFonts w:hint="default"/>
        <w:i w:val="0"/>
        <w:color w:val="auto"/>
      </w:rPr>
    </w:lvl>
    <w:lvl w:ilvl="1" w:tplc="B5609D14">
      <w:start w:val="1"/>
      <w:numFmt w:val="decimal"/>
      <w:lvlText w:val="%2)"/>
      <w:lvlJc w:val="left"/>
      <w:pPr>
        <w:ind w:left="1440" w:hanging="360"/>
      </w:pPr>
      <w:rPr>
        <w:i w:val="0"/>
      </w:rPr>
    </w:lvl>
    <w:lvl w:ilvl="2" w:tplc="DFC40BFC">
      <w:start w:val="1"/>
      <w:numFmt w:val="decimal"/>
      <w:lvlText w:val="%3)"/>
      <w:lvlJc w:val="left"/>
      <w:pPr>
        <w:ind w:left="2160" w:hanging="180"/>
      </w:pPr>
      <w:rPr>
        <w:rFonts w:hint="default"/>
        <w:i w:val="0"/>
        <w:color w:val="auto"/>
        <w:u w:val="none"/>
      </w:rPr>
    </w:lvl>
    <w:lvl w:ilvl="3" w:tplc="428A0C84">
      <w:start w:val="1"/>
      <w:numFmt w:val="decimal"/>
      <w:lvlText w:val="%4)"/>
      <w:lvlJc w:val="left"/>
      <w:pPr>
        <w:ind w:left="2880" w:hanging="360"/>
      </w:pPr>
      <w:rPr>
        <w:rFonts w:hint="default"/>
        <w:color w:val="auto"/>
      </w:rPr>
    </w:lvl>
    <w:lvl w:ilvl="4" w:tplc="4ADEB8A8">
      <w:start w:val="1"/>
      <w:numFmt w:val="decimal"/>
      <w:lvlText w:val="%5)"/>
      <w:lvlJc w:val="left"/>
      <w:pPr>
        <w:ind w:left="3600" w:hanging="360"/>
      </w:pPr>
      <w:rPr>
        <w:i w:val="0"/>
      </w:rPr>
    </w:lvl>
    <w:lvl w:ilvl="5" w:tplc="9096558C">
      <w:start w:val="1"/>
      <w:numFmt w:val="low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428A0C84">
      <w:start w:val="1"/>
      <w:numFmt w:val="decimal"/>
      <w:lvlText w:val="%9)"/>
      <w:lvlJc w:val="left"/>
      <w:pPr>
        <w:ind w:left="6480" w:hanging="180"/>
      </w:pPr>
      <w:rPr>
        <w:rFonts w:hint="default"/>
        <w:b w:val="0"/>
        <w:i w:val="0"/>
        <w:color w:val="auto"/>
      </w:rPr>
    </w:lvl>
  </w:abstractNum>
  <w:abstractNum w:abstractNumId="8" w15:restartNumberingAfterBreak="0">
    <w:nsid w:val="249D4B7E"/>
    <w:multiLevelType w:val="hybridMultilevel"/>
    <w:tmpl w:val="EBF6F3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8D50DF"/>
    <w:multiLevelType w:val="hybridMultilevel"/>
    <w:tmpl w:val="94B6B46C"/>
    <w:lvl w:ilvl="0" w:tplc="E2F21682">
      <w:start w:val="1"/>
      <w:numFmt w:val="decimal"/>
      <w:lvlText w:val="%1."/>
      <w:lvlJc w:val="left"/>
      <w:pPr>
        <w:tabs>
          <w:tab w:val="num" w:pos="900"/>
        </w:tabs>
        <w:ind w:left="900" w:hanging="360"/>
      </w:pPr>
      <w:rPr>
        <w:rFonts w:ascii="Arial" w:hAnsi="Arial" w:cs="Arial" w:hint="default"/>
        <w:i w:val="0"/>
        <w:strike w:val="0"/>
        <w:dstrike w:val="0"/>
        <w:u w:val="none"/>
        <w:effect w:val="none"/>
      </w:rPr>
    </w:lvl>
    <w:lvl w:ilvl="1" w:tplc="04150001">
      <w:start w:val="1"/>
      <w:numFmt w:val="bullet"/>
      <w:lvlText w:val=""/>
      <w:lvlJc w:val="left"/>
      <w:pPr>
        <w:tabs>
          <w:tab w:val="num" w:pos="1080"/>
        </w:tabs>
        <w:ind w:left="1080" w:hanging="360"/>
      </w:pPr>
      <w:rPr>
        <w:rFonts w:ascii="Symbol" w:hAnsi="Symbol" w:hint="default"/>
      </w:rPr>
    </w:lvl>
    <w:lvl w:ilvl="2" w:tplc="1220B9F6">
      <w:start w:val="1"/>
      <w:numFmt w:val="decimal"/>
      <w:lvlText w:val="%3)"/>
      <w:lvlJc w:val="left"/>
      <w:pPr>
        <w:tabs>
          <w:tab w:val="num" w:pos="928"/>
        </w:tabs>
        <w:ind w:left="928" w:hanging="360"/>
      </w:pPr>
      <w:rPr>
        <w:i w:val="0"/>
      </w:rPr>
    </w:lvl>
    <w:lvl w:ilvl="3" w:tplc="52BA291C">
      <w:start w:val="1"/>
      <w:numFmt w:val="lowerLetter"/>
      <w:lvlText w:val="%4)"/>
      <w:lvlJc w:val="left"/>
      <w:pPr>
        <w:tabs>
          <w:tab w:val="num" w:pos="1080"/>
        </w:tabs>
        <w:ind w:left="1080" w:hanging="360"/>
      </w:pPr>
    </w:lvl>
    <w:lvl w:ilvl="4" w:tplc="3CE6BE78">
      <w:start w:val="10"/>
      <w:numFmt w:val="decimal"/>
      <w:lvlText w:val="%5"/>
      <w:lvlJc w:val="left"/>
      <w:pPr>
        <w:tabs>
          <w:tab w:val="num" w:pos="3240"/>
        </w:tabs>
        <w:ind w:left="3240" w:hanging="360"/>
      </w:pPr>
      <w:rPr>
        <w:i w:val="0"/>
      </w:r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 w15:restartNumberingAfterBreak="0">
    <w:nsid w:val="27C61BA0"/>
    <w:multiLevelType w:val="hybridMultilevel"/>
    <w:tmpl w:val="8C8A2B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472CB2"/>
    <w:multiLevelType w:val="hybridMultilevel"/>
    <w:tmpl w:val="FEF81E34"/>
    <w:lvl w:ilvl="0" w:tplc="5B08A7C6">
      <w:start w:val="1"/>
      <w:numFmt w:val="decimal"/>
      <w:lvlText w:val="%1)"/>
      <w:lvlJc w:val="left"/>
      <w:pPr>
        <w:ind w:left="1085" w:hanging="360"/>
      </w:pPr>
      <w:rPr>
        <w:rFonts w:hint="default"/>
      </w:r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12" w15:restartNumberingAfterBreak="0">
    <w:nsid w:val="307077EA"/>
    <w:multiLevelType w:val="hybridMultilevel"/>
    <w:tmpl w:val="502C281A"/>
    <w:lvl w:ilvl="0" w:tplc="F3082C4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147E3F"/>
    <w:multiLevelType w:val="hybridMultilevel"/>
    <w:tmpl w:val="40C425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8153AE"/>
    <w:multiLevelType w:val="hybridMultilevel"/>
    <w:tmpl w:val="515A5B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47620B"/>
    <w:multiLevelType w:val="hybridMultilevel"/>
    <w:tmpl w:val="2C96F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AC5DD9"/>
    <w:multiLevelType w:val="hybridMultilevel"/>
    <w:tmpl w:val="8C00644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3F6256"/>
    <w:multiLevelType w:val="hybridMultilevel"/>
    <w:tmpl w:val="E51C1544"/>
    <w:lvl w:ilvl="0" w:tplc="E2F21682">
      <w:start w:val="1"/>
      <w:numFmt w:val="decimal"/>
      <w:lvlText w:val="%1."/>
      <w:lvlJc w:val="left"/>
      <w:pPr>
        <w:tabs>
          <w:tab w:val="num" w:pos="900"/>
        </w:tabs>
        <w:ind w:left="900" w:hanging="360"/>
      </w:pPr>
      <w:rPr>
        <w:rFonts w:ascii="Arial" w:hAnsi="Arial" w:cs="Arial" w:hint="default"/>
        <w:i w:val="0"/>
        <w:strike w:val="0"/>
        <w:dstrike w:val="0"/>
        <w:u w:val="none"/>
        <w:effect w:val="none"/>
      </w:rPr>
    </w:lvl>
    <w:lvl w:ilvl="1" w:tplc="04150001">
      <w:start w:val="1"/>
      <w:numFmt w:val="bullet"/>
      <w:lvlText w:val=""/>
      <w:lvlJc w:val="left"/>
      <w:pPr>
        <w:tabs>
          <w:tab w:val="num" w:pos="1080"/>
        </w:tabs>
        <w:ind w:left="1080" w:hanging="360"/>
      </w:pPr>
      <w:rPr>
        <w:rFonts w:ascii="Symbol" w:hAnsi="Symbol" w:hint="default"/>
      </w:rPr>
    </w:lvl>
    <w:lvl w:ilvl="2" w:tplc="1220B9F6">
      <w:start w:val="1"/>
      <w:numFmt w:val="decimal"/>
      <w:lvlText w:val="%3)"/>
      <w:lvlJc w:val="left"/>
      <w:pPr>
        <w:tabs>
          <w:tab w:val="num" w:pos="928"/>
        </w:tabs>
        <w:ind w:left="928" w:hanging="360"/>
      </w:pPr>
      <w:rPr>
        <w:i w:val="0"/>
      </w:rPr>
    </w:lvl>
    <w:lvl w:ilvl="3" w:tplc="52BA291C">
      <w:start w:val="1"/>
      <w:numFmt w:val="lowerLetter"/>
      <w:lvlText w:val="%4)"/>
      <w:lvlJc w:val="left"/>
      <w:pPr>
        <w:tabs>
          <w:tab w:val="num" w:pos="1080"/>
        </w:tabs>
        <w:ind w:left="1080" w:hanging="360"/>
      </w:pPr>
    </w:lvl>
    <w:lvl w:ilvl="4" w:tplc="3CE6BE78">
      <w:start w:val="10"/>
      <w:numFmt w:val="decimal"/>
      <w:lvlText w:val="%5"/>
      <w:lvlJc w:val="left"/>
      <w:pPr>
        <w:tabs>
          <w:tab w:val="num" w:pos="3240"/>
        </w:tabs>
        <w:ind w:left="3240" w:hanging="360"/>
      </w:pPr>
      <w:rPr>
        <w:i w:val="0"/>
      </w:r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8" w15:restartNumberingAfterBreak="0">
    <w:nsid w:val="40844355"/>
    <w:multiLevelType w:val="hybridMultilevel"/>
    <w:tmpl w:val="8A86B180"/>
    <w:styleLink w:val="Zaimportowanystyl21"/>
    <w:lvl w:ilvl="0" w:tplc="1576C9FC">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829746">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BC2C2A">
      <w:start w:val="1"/>
      <w:numFmt w:val="lowerRoman"/>
      <w:lvlText w:val="%3."/>
      <w:lvlJc w:val="left"/>
      <w:pPr>
        <w:ind w:left="1866" w:hanging="3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B2BC28">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DCE9FE">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583A60">
      <w:start w:val="1"/>
      <w:numFmt w:val="lowerRoman"/>
      <w:lvlText w:val="%6."/>
      <w:lvlJc w:val="left"/>
      <w:pPr>
        <w:ind w:left="4026" w:hanging="3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6CB9EE">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685808">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EE43BC">
      <w:start w:val="1"/>
      <w:numFmt w:val="lowerRoman"/>
      <w:lvlText w:val="%9."/>
      <w:lvlJc w:val="left"/>
      <w:pPr>
        <w:ind w:left="6186" w:hanging="3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95B5D00"/>
    <w:multiLevelType w:val="hybridMultilevel"/>
    <w:tmpl w:val="8B164E2C"/>
    <w:lvl w:ilvl="0" w:tplc="E2F21682">
      <w:start w:val="1"/>
      <w:numFmt w:val="decimal"/>
      <w:lvlText w:val="%1."/>
      <w:lvlJc w:val="left"/>
      <w:pPr>
        <w:tabs>
          <w:tab w:val="num" w:pos="900"/>
        </w:tabs>
        <w:ind w:left="900" w:hanging="360"/>
      </w:pPr>
      <w:rPr>
        <w:rFonts w:ascii="Arial" w:hAnsi="Arial" w:cs="Arial" w:hint="default"/>
        <w:i w:val="0"/>
        <w:strike w:val="0"/>
        <w:dstrike w:val="0"/>
        <w:u w:val="none"/>
        <w:effect w:val="none"/>
      </w:rPr>
    </w:lvl>
    <w:lvl w:ilvl="1" w:tplc="04150001">
      <w:start w:val="1"/>
      <w:numFmt w:val="bullet"/>
      <w:lvlText w:val=""/>
      <w:lvlJc w:val="left"/>
      <w:pPr>
        <w:tabs>
          <w:tab w:val="num" w:pos="1080"/>
        </w:tabs>
        <w:ind w:left="1080" w:hanging="360"/>
      </w:pPr>
      <w:rPr>
        <w:rFonts w:ascii="Symbol" w:hAnsi="Symbol" w:hint="default"/>
      </w:rPr>
    </w:lvl>
    <w:lvl w:ilvl="2" w:tplc="1220B9F6">
      <w:start w:val="1"/>
      <w:numFmt w:val="decimal"/>
      <w:lvlText w:val="%3)"/>
      <w:lvlJc w:val="left"/>
      <w:pPr>
        <w:tabs>
          <w:tab w:val="num" w:pos="928"/>
        </w:tabs>
        <w:ind w:left="928" w:hanging="360"/>
      </w:pPr>
      <w:rPr>
        <w:i w:val="0"/>
      </w:rPr>
    </w:lvl>
    <w:lvl w:ilvl="3" w:tplc="52BA291C">
      <w:start w:val="1"/>
      <w:numFmt w:val="lowerLetter"/>
      <w:lvlText w:val="%4)"/>
      <w:lvlJc w:val="left"/>
      <w:pPr>
        <w:tabs>
          <w:tab w:val="num" w:pos="1080"/>
        </w:tabs>
        <w:ind w:left="1080" w:hanging="360"/>
      </w:pPr>
    </w:lvl>
    <w:lvl w:ilvl="4" w:tplc="3CE6BE78">
      <w:start w:val="10"/>
      <w:numFmt w:val="decimal"/>
      <w:lvlText w:val="%5"/>
      <w:lvlJc w:val="left"/>
      <w:pPr>
        <w:tabs>
          <w:tab w:val="num" w:pos="3240"/>
        </w:tabs>
        <w:ind w:left="3240" w:hanging="360"/>
      </w:pPr>
      <w:rPr>
        <w:i w:val="0"/>
      </w:r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0" w15:restartNumberingAfterBreak="0">
    <w:nsid w:val="4F571504"/>
    <w:multiLevelType w:val="hybridMultilevel"/>
    <w:tmpl w:val="C8C22E1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5A44349"/>
    <w:multiLevelType w:val="hybridMultilevel"/>
    <w:tmpl w:val="051C5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7372D9"/>
    <w:multiLevelType w:val="hybridMultilevel"/>
    <w:tmpl w:val="BC3A6CEC"/>
    <w:lvl w:ilvl="0" w:tplc="E2F21682">
      <w:start w:val="1"/>
      <w:numFmt w:val="decimal"/>
      <w:lvlText w:val="%1."/>
      <w:lvlJc w:val="left"/>
      <w:pPr>
        <w:tabs>
          <w:tab w:val="num" w:pos="900"/>
        </w:tabs>
        <w:ind w:left="900" w:hanging="360"/>
      </w:pPr>
      <w:rPr>
        <w:rFonts w:ascii="Arial" w:hAnsi="Arial" w:cs="Arial" w:hint="default"/>
        <w:i w:val="0"/>
        <w:strike w:val="0"/>
        <w:dstrike w:val="0"/>
        <w:u w:val="none"/>
        <w:effect w:val="none"/>
      </w:rPr>
    </w:lvl>
    <w:lvl w:ilvl="1" w:tplc="04150001">
      <w:start w:val="1"/>
      <w:numFmt w:val="bullet"/>
      <w:lvlText w:val=""/>
      <w:lvlJc w:val="left"/>
      <w:pPr>
        <w:tabs>
          <w:tab w:val="num" w:pos="1080"/>
        </w:tabs>
        <w:ind w:left="1080" w:hanging="360"/>
      </w:pPr>
      <w:rPr>
        <w:rFonts w:ascii="Symbol" w:hAnsi="Symbol" w:hint="default"/>
      </w:rPr>
    </w:lvl>
    <w:lvl w:ilvl="2" w:tplc="F24019A4">
      <w:start w:val="1"/>
      <w:numFmt w:val="decimal"/>
      <w:lvlText w:val="%3)"/>
      <w:lvlJc w:val="left"/>
      <w:pPr>
        <w:tabs>
          <w:tab w:val="num" w:pos="928"/>
        </w:tabs>
        <w:ind w:left="928" w:hanging="360"/>
      </w:pPr>
      <w:rPr>
        <w:i w:val="0"/>
        <w:sz w:val="24"/>
        <w:szCs w:val="24"/>
      </w:rPr>
    </w:lvl>
    <w:lvl w:ilvl="3" w:tplc="52BA291C">
      <w:start w:val="1"/>
      <w:numFmt w:val="lowerLetter"/>
      <w:lvlText w:val="%4)"/>
      <w:lvlJc w:val="left"/>
      <w:pPr>
        <w:tabs>
          <w:tab w:val="num" w:pos="1080"/>
        </w:tabs>
        <w:ind w:left="1080" w:hanging="360"/>
      </w:pPr>
    </w:lvl>
    <w:lvl w:ilvl="4" w:tplc="3CE6BE78">
      <w:start w:val="10"/>
      <w:numFmt w:val="decimal"/>
      <w:lvlText w:val="%5"/>
      <w:lvlJc w:val="left"/>
      <w:pPr>
        <w:tabs>
          <w:tab w:val="num" w:pos="3240"/>
        </w:tabs>
        <w:ind w:left="3240" w:hanging="360"/>
      </w:pPr>
      <w:rPr>
        <w:i w:val="0"/>
      </w:r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3" w15:restartNumberingAfterBreak="0">
    <w:nsid w:val="681F401D"/>
    <w:multiLevelType w:val="hybridMultilevel"/>
    <w:tmpl w:val="0A9EBA22"/>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8817922"/>
    <w:multiLevelType w:val="hybridMultilevel"/>
    <w:tmpl w:val="E51C1544"/>
    <w:lvl w:ilvl="0" w:tplc="E2F21682">
      <w:start w:val="1"/>
      <w:numFmt w:val="decimal"/>
      <w:lvlText w:val="%1."/>
      <w:lvlJc w:val="left"/>
      <w:pPr>
        <w:tabs>
          <w:tab w:val="num" w:pos="900"/>
        </w:tabs>
        <w:ind w:left="900" w:hanging="360"/>
      </w:pPr>
      <w:rPr>
        <w:rFonts w:ascii="Arial" w:hAnsi="Arial" w:cs="Arial" w:hint="default"/>
        <w:i w:val="0"/>
        <w:strike w:val="0"/>
        <w:dstrike w:val="0"/>
        <w:u w:val="none"/>
        <w:effect w:val="none"/>
      </w:rPr>
    </w:lvl>
    <w:lvl w:ilvl="1" w:tplc="04150001">
      <w:start w:val="1"/>
      <w:numFmt w:val="bullet"/>
      <w:lvlText w:val=""/>
      <w:lvlJc w:val="left"/>
      <w:pPr>
        <w:tabs>
          <w:tab w:val="num" w:pos="1080"/>
        </w:tabs>
        <w:ind w:left="1080" w:hanging="360"/>
      </w:pPr>
      <w:rPr>
        <w:rFonts w:ascii="Symbol" w:hAnsi="Symbol" w:hint="default"/>
      </w:rPr>
    </w:lvl>
    <w:lvl w:ilvl="2" w:tplc="1220B9F6">
      <w:start w:val="1"/>
      <w:numFmt w:val="decimal"/>
      <w:lvlText w:val="%3)"/>
      <w:lvlJc w:val="left"/>
      <w:pPr>
        <w:tabs>
          <w:tab w:val="num" w:pos="786"/>
        </w:tabs>
        <w:ind w:left="786" w:hanging="360"/>
      </w:pPr>
      <w:rPr>
        <w:i w:val="0"/>
      </w:rPr>
    </w:lvl>
    <w:lvl w:ilvl="3" w:tplc="52BA291C">
      <w:start w:val="1"/>
      <w:numFmt w:val="lowerLetter"/>
      <w:lvlText w:val="%4)"/>
      <w:lvlJc w:val="left"/>
      <w:pPr>
        <w:tabs>
          <w:tab w:val="num" w:pos="1080"/>
        </w:tabs>
        <w:ind w:left="1080" w:hanging="360"/>
      </w:pPr>
    </w:lvl>
    <w:lvl w:ilvl="4" w:tplc="3CE6BE78">
      <w:start w:val="10"/>
      <w:numFmt w:val="decimal"/>
      <w:lvlText w:val="%5"/>
      <w:lvlJc w:val="left"/>
      <w:pPr>
        <w:tabs>
          <w:tab w:val="num" w:pos="3240"/>
        </w:tabs>
        <w:ind w:left="3240" w:hanging="360"/>
      </w:pPr>
      <w:rPr>
        <w:i w:val="0"/>
      </w:r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5" w15:restartNumberingAfterBreak="0">
    <w:nsid w:val="6EF85D0D"/>
    <w:multiLevelType w:val="hybridMultilevel"/>
    <w:tmpl w:val="29305D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C85520"/>
    <w:multiLevelType w:val="hybridMultilevel"/>
    <w:tmpl w:val="34CE2C4E"/>
    <w:lvl w:ilvl="0" w:tplc="FF366DAE">
      <w:start w:val="1"/>
      <w:numFmt w:val="decimal"/>
      <w:lvlText w:val="%1."/>
      <w:lvlJc w:val="left"/>
      <w:pPr>
        <w:tabs>
          <w:tab w:val="num" w:pos="900"/>
        </w:tabs>
        <w:ind w:left="900" w:hanging="360"/>
      </w:pPr>
      <w:rPr>
        <w:rFonts w:ascii="Arial" w:hAnsi="Arial" w:cs="Arial" w:hint="default"/>
        <w:b w:val="0"/>
        <w:i w:val="0"/>
        <w:strike w:val="0"/>
        <w:dstrike w:val="0"/>
        <w:u w:val="none"/>
        <w:effect w:val="none"/>
      </w:rPr>
    </w:lvl>
    <w:lvl w:ilvl="1" w:tplc="04150001">
      <w:start w:val="1"/>
      <w:numFmt w:val="bullet"/>
      <w:lvlText w:val=""/>
      <w:lvlJc w:val="left"/>
      <w:pPr>
        <w:tabs>
          <w:tab w:val="num" w:pos="1080"/>
        </w:tabs>
        <w:ind w:left="1080" w:hanging="360"/>
      </w:pPr>
      <w:rPr>
        <w:rFonts w:ascii="Symbol" w:hAnsi="Symbol" w:hint="default"/>
      </w:rPr>
    </w:lvl>
    <w:lvl w:ilvl="2" w:tplc="156C1382">
      <w:start w:val="1"/>
      <w:numFmt w:val="decimal"/>
      <w:lvlText w:val="%3)"/>
      <w:lvlJc w:val="left"/>
      <w:pPr>
        <w:tabs>
          <w:tab w:val="num" w:pos="928"/>
        </w:tabs>
        <w:ind w:left="928" w:hanging="360"/>
      </w:pPr>
      <w:rPr>
        <w:i w:val="0"/>
        <w:sz w:val="24"/>
        <w:szCs w:val="24"/>
      </w:rPr>
    </w:lvl>
    <w:lvl w:ilvl="3" w:tplc="52BA291C">
      <w:start w:val="1"/>
      <w:numFmt w:val="lowerLetter"/>
      <w:lvlText w:val="%4)"/>
      <w:lvlJc w:val="left"/>
      <w:pPr>
        <w:tabs>
          <w:tab w:val="num" w:pos="1080"/>
        </w:tabs>
        <w:ind w:left="1080" w:hanging="360"/>
      </w:pPr>
    </w:lvl>
    <w:lvl w:ilvl="4" w:tplc="3CE6BE78">
      <w:start w:val="10"/>
      <w:numFmt w:val="decimal"/>
      <w:lvlText w:val="%5"/>
      <w:lvlJc w:val="left"/>
      <w:pPr>
        <w:tabs>
          <w:tab w:val="num" w:pos="3240"/>
        </w:tabs>
        <w:ind w:left="3240" w:hanging="360"/>
      </w:pPr>
      <w:rPr>
        <w:i w:val="0"/>
      </w:r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7" w15:restartNumberingAfterBreak="0">
    <w:nsid w:val="7A3342C2"/>
    <w:multiLevelType w:val="hybridMultilevel"/>
    <w:tmpl w:val="8A403C1A"/>
    <w:lvl w:ilvl="0" w:tplc="3F02AED2">
      <w:start w:val="1"/>
      <w:numFmt w:val="bullet"/>
      <w:lvlText w:val=""/>
      <w:lvlJc w:val="left"/>
      <w:pPr>
        <w:ind w:left="1642" w:hanging="360"/>
      </w:pPr>
      <w:rPr>
        <w:rFonts w:ascii="Symbol" w:hAnsi="Symbol" w:hint="default"/>
      </w:rPr>
    </w:lvl>
    <w:lvl w:ilvl="1" w:tplc="04150003" w:tentative="1">
      <w:start w:val="1"/>
      <w:numFmt w:val="bullet"/>
      <w:lvlText w:val="o"/>
      <w:lvlJc w:val="left"/>
      <w:pPr>
        <w:ind w:left="2362" w:hanging="360"/>
      </w:pPr>
      <w:rPr>
        <w:rFonts w:ascii="Courier New" w:hAnsi="Courier New" w:cs="Courier New" w:hint="default"/>
      </w:rPr>
    </w:lvl>
    <w:lvl w:ilvl="2" w:tplc="04150005" w:tentative="1">
      <w:start w:val="1"/>
      <w:numFmt w:val="bullet"/>
      <w:lvlText w:val=""/>
      <w:lvlJc w:val="left"/>
      <w:pPr>
        <w:ind w:left="3082" w:hanging="360"/>
      </w:pPr>
      <w:rPr>
        <w:rFonts w:ascii="Wingdings" w:hAnsi="Wingdings" w:hint="default"/>
      </w:rPr>
    </w:lvl>
    <w:lvl w:ilvl="3" w:tplc="04150001" w:tentative="1">
      <w:start w:val="1"/>
      <w:numFmt w:val="bullet"/>
      <w:lvlText w:val=""/>
      <w:lvlJc w:val="left"/>
      <w:pPr>
        <w:ind w:left="3802" w:hanging="360"/>
      </w:pPr>
      <w:rPr>
        <w:rFonts w:ascii="Symbol" w:hAnsi="Symbol" w:hint="default"/>
      </w:rPr>
    </w:lvl>
    <w:lvl w:ilvl="4" w:tplc="04150003" w:tentative="1">
      <w:start w:val="1"/>
      <w:numFmt w:val="bullet"/>
      <w:lvlText w:val="o"/>
      <w:lvlJc w:val="left"/>
      <w:pPr>
        <w:ind w:left="4522" w:hanging="360"/>
      </w:pPr>
      <w:rPr>
        <w:rFonts w:ascii="Courier New" w:hAnsi="Courier New" w:cs="Courier New" w:hint="default"/>
      </w:rPr>
    </w:lvl>
    <w:lvl w:ilvl="5" w:tplc="04150005" w:tentative="1">
      <w:start w:val="1"/>
      <w:numFmt w:val="bullet"/>
      <w:lvlText w:val=""/>
      <w:lvlJc w:val="left"/>
      <w:pPr>
        <w:ind w:left="5242" w:hanging="360"/>
      </w:pPr>
      <w:rPr>
        <w:rFonts w:ascii="Wingdings" w:hAnsi="Wingdings" w:hint="default"/>
      </w:rPr>
    </w:lvl>
    <w:lvl w:ilvl="6" w:tplc="04150001" w:tentative="1">
      <w:start w:val="1"/>
      <w:numFmt w:val="bullet"/>
      <w:lvlText w:val=""/>
      <w:lvlJc w:val="left"/>
      <w:pPr>
        <w:ind w:left="5962" w:hanging="360"/>
      </w:pPr>
      <w:rPr>
        <w:rFonts w:ascii="Symbol" w:hAnsi="Symbol" w:hint="default"/>
      </w:rPr>
    </w:lvl>
    <w:lvl w:ilvl="7" w:tplc="04150003" w:tentative="1">
      <w:start w:val="1"/>
      <w:numFmt w:val="bullet"/>
      <w:lvlText w:val="o"/>
      <w:lvlJc w:val="left"/>
      <w:pPr>
        <w:ind w:left="6682" w:hanging="360"/>
      </w:pPr>
      <w:rPr>
        <w:rFonts w:ascii="Courier New" w:hAnsi="Courier New" w:cs="Courier New" w:hint="default"/>
      </w:rPr>
    </w:lvl>
    <w:lvl w:ilvl="8" w:tplc="04150005" w:tentative="1">
      <w:start w:val="1"/>
      <w:numFmt w:val="bullet"/>
      <w:lvlText w:val=""/>
      <w:lvlJc w:val="left"/>
      <w:pPr>
        <w:ind w:left="7402" w:hanging="360"/>
      </w:pPr>
      <w:rPr>
        <w:rFonts w:ascii="Wingdings" w:hAnsi="Wingdings" w:hint="default"/>
      </w:rPr>
    </w:lvl>
  </w:abstractNum>
  <w:abstractNum w:abstractNumId="28" w15:restartNumberingAfterBreak="0">
    <w:nsid w:val="7C29064B"/>
    <w:multiLevelType w:val="hybridMultilevel"/>
    <w:tmpl w:val="FEF81E34"/>
    <w:lvl w:ilvl="0" w:tplc="5B08A7C6">
      <w:start w:val="1"/>
      <w:numFmt w:val="decimal"/>
      <w:lvlText w:val="%1)"/>
      <w:lvlJc w:val="left"/>
      <w:pPr>
        <w:ind w:left="1085" w:hanging="360"/>
      </w:pPr>
      <w:rPr>
        <w:rFonts w:hint="default"/>
      </w:r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num w:numId="1">
    <w:abstractNumId w:val="6"/>
  </w:num>
  <w:num w:numId="2">
    <w:abstractNumId w:val="12"/>
  </w:num>
  <w:num w:numId="3">
    <w:abstractNumId w:val="5"/>
  </w:num>
  <w:num w:numId="4">
    <w:abstractNumId w:val="15"/>
  </w:num>
  <w:num w:numId="5">
    <w:abstractNumId w:val="2"/>
  </w:num>
  <w:num w:numId="6">
    <w:abstractNumId w:val="7"/>
  </w:num>
  <w:num w:numId="7">
    <w:abstractNumId w:val="24"/>
  </w:num>
  <w:num w:numId="8">
    <w:abstractNumId w:val="19"/>
  </w:num>
  <w:num w:numId="9">
    <w:abstractNumId w:val="26"/>
  </w:num>
  <w:num w:numId="10">
    <w:abstractNumId w:val="9"/>
  </w:num>
  <w:num w:numId="11">
    <w:abstractNumId w:val="17"/>
  </w:num>
  <w:num w:numId="12">
    <w:abstractNumId w:val="11"/>
  </w:num>
  <w:num w:numId="13">
    <w:abstractNumId w:val="3"/>
  </w:num>
  <w:num w:numId="14">
    <w:abstractNumId w:val="28"/>
  </w:num>
  <w:num w:numId="15">
    <w:abstractNumId w:val="18"/>
  </w:num>
  <w:num w:numId="16">
    <w:abstractNumId w:val="14"/>
  </w:num>
  <w:num w:numId="17">
    <w:abstractNumId w:val="10"/>
  </w:num>
  <w:num w:numId="18">
    <w:abstractNumId w:val="13"/>
  </w:num>
  <w:num w:numId="19">
    <w:abstractNumId w:val="8"/>
  </w:num>
  <w:num w:numId="20">
    <w:abstractNumId w:val="4"/>
  </w:num>
  <w:num w:numId="21">
    <w:abstractNumId w:val="25"/>
  </w:num>
  <w:num w:numId="22">
    <w:abstractNumId w:val="21"/>
  </w:num>
  <w:num w:numId="23">
    <w:abstractNumId w:val="23"/>
  </w:num>
  <w:num w:numId="24">
    <w:abstractNumId w:val="16"/>
  </w:num>
  <w:num w:numId="25">
    <w:abstractNumId w:val="0"/>
  </w:num>
  <w:num w:numId="26">
    <w:abstractNumId w:val="22"/>
    <w:lvlOverride w:ilvl="0">
      <w:startOverride w:val="1"/>
    </w:lvlOverride>
    <w:lvlOverride w:ilvl="1"/>
    <w:lvlOverride w:ilvl="2">
      <w:startOverride w:val="1"/>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990"/>
    <w:rsid w:val="000267B9"/>
    <w:rsid w:val="000269FD"/>
    <w:rsid w:val="000314CE"/>
    <w:rsid w:val="000377D2"/>
    <w:rsid w:val="00037C11"/>
    <w:rsid w:val="0004393C"/>
    <w:rsid w:val="00045624"/>
    <w:rsid w:val="000468B5"/>
    <w:rsid w:val="000617BC"/>
    <w:rsid w:val="000645C8"/>
    <w:rsid w:val="00064ECA"/>
    <w:rsid w:val="0007326F"/>
    <w:rsid w:val="00073475"/>
    <w:rsid w:val="00073AFA"/>
    <w:rsid w:val="00074874"/>
    <w:rsid w:val="00083576"/>
    <w:rsid w:val="000836AF"/>
    <w:rsid w:val="00085337"/>
    <w:rsid w:val="00091E24"/>
    <w:rsid w:val="000A0E58"/>
    <w:rsid w:val="000A6BF3"/>
    <w:rsid w:val="000A7FFA"/>
    <w:rsid w:val="000B64E8"/>
    <w:rsid w:val="000C03DD"/>
    <w:rsid w:val="000C2C76"/>
    <w:rsid w:val="000C58C9"/>
    <w:rsid w:val="000C5FBA"/>
    <w:rsid w:val="000C6147"/>
    <w:rsid w:val="000C79A4"/>
    <w:rsid w:val="000D02D5"/>
    <w:rsid w:val="000D0EC9"/>
    <w:rsid w:val="000D1177"/>
    <w:rsid w:val="000D18DD"/>
    <w:rsid w:val="000D2020"/>
    <w:rsid w:val="000D4147"/>
    <w:rsid w:val="000E1EF5"/>
    <w:rsid w:val="000E1F50"/>
    <w:rsid w:val="000E31BE"/>
    <w:rsid w:val="000E4E26"/>
    <w:rsid w:val="000E6F46"/>
    <w:rsid w:val="000E7FA0"/>
    <w:rsid w:val="000F259A"/>
    <w:rsid w:val="000F3B98"/>
    <w:rsid w:val="000F4D44"/>
    <w:rsid w:val="000F665A"/>
    <w:rsid w:val="000F69B6"/>
    <w:rsid w:val="0010116C"/>
    <w:rsid w:val="00101DA9"/>
    <w:rsid w:val="00102234"/>
    <w:rsid w:val="00102A25"/>
    <w:rsid w:val="001043EE"/>
    <w:rsid w:val="00104DD7"/>
    <w:rsid w:val="00106539"/>
    <w:rsid w:val="001127A8"/>
    <w:rsid w:val="00113056"/>
    <w:rsid w:val="001139BB"/>
    <w:rsid w:val="001152E0"/>
    <w:rsid w:val="00122DA3"/>
    <w:rsid w:val="00125B18"/>
    <w:rsid w:val="00125BFD"/>
    <w:rsid w:val="0013152A"/>
    <w:rsid w:val="00132597"/>
    <w:rsid w:val="0013466C"/>
    <w:rsid w:val="0013565C"/>
    <w:rsid w:val="001372FE"/>
    <w:rsid w:val="00143368"/>
    <w:rsid w:val="00144284"/>
    <w:rsid w:val="001446D4"/>
    <w:rsid w:val="00150A11"/>
    <w:rsid w:val="00153E9F"/>
    <w:rsid w:val="00155E42"/>
    <w:rsid w:val="001615A1"/>
    <w:rsid w:val="001647D2"/>
    <w:rsid w:val="00167AD3"/>
    <w:rsid w:val="00171136"/>
    <w:rsid w:val="0017235A"/>
    <w:rsid w:val="001733E6"/>
    <w:rsid w:val="00176D57"/>
    <w:rsid w:val="00177670"/>
    <w:rsid w:val="0018557A"/>
    <w:rsid w:val="00186391"/>
    <w:rsid w:val="00187EC7"/>
    <w:rsid w:val="00190439"/>
    <w:rsid w:val="00191441"/>
    <w:rsid w:val="00192467"/>
    <w:rsid w:val="00193ABE"/>
    <w:rsid w:val="00193E32"/>
    <w:rsid w:val="00196311"/>
    <w:rsid w:val="0019644A"/>
    <w:rsid w:val="00197EC4"/>
    <w:rsid w:val="001A024C"/>
    <w:rsid w:val="001A1730"/>
    <w:rsid w:val="001A1ECD"/>
    <w:rsid w:val="001A3760"/>
    <w:rsid w:val="001A6DD7"/>
    <w:rsid w:val="001B04D4"/>
    <w:rsid w:val="001B0DEB"/>
    <w:rsid w:val="001B5357"/>
    <w:rsid w:val="001B538F"/>
    <w:rsid w:val="001B606B"/>
    <w:rsid w:val="001C0013"/>
    <w:rsid w:val="001C199F"/>
    <w:rsid w:val="001C1A3F"/>
    <w:rsid w:val="001C240F"/>
    <w:rsid w:val="001C33E7"/>
    <w:rsid w:val="001C3D66"/>
    <w:rsid w:val="001D1FB0"/>
    <w:rsid w:val="001E1BD1"/>
    <w:rsid w:val="001E31BA"/>
    <w:rsid w:val="001E7937"/>
    <w:rsid w:val="001F3118"/>
    <w:rsid w:val="0020111E"/>
    <w:rsid w:val="0020144F"/>
    <w:rsid w:val="00206CC1"/>
    <w:rsid w:val="00215438"/>
    <w:rsid w:val="00223CD5"/>
    <w:rsid w:val="002250FA"/>
    <w:rsid w:val="00225FC2"/>
    <w:rsid w:val="0023095C"/>
    <w:rsid w:val="002312DC"/>
    <w:rsid w:val="00241A5D"/>
    <w:rsid w:val="00245C59"/>
    <w:rsid w:val="00251C88"/>
    <w:rsid w:val="0025211A"/>
    <w:rsid w:val="002526A9"/>
    <w:rsid w:val="0025299A"/>
    <w:rsid w:val="0025632B"/>
    <w:rsid w:val="00256BF0"/>
    <w:rsid w:val="00257893"/>
    <w:rsid w:val="00263FCE"/>
    <w:rsid w:val="002714E4"/>
    <w:rsid w:val="002755D9"/>
    <w:rsid w:val="0027735A"/>
    <w:rsid w:val="00282B51"/>
    <w:rsid w:val="00283B88"/>
    <w:rsid w:val="002849BB"/>
    <w:rsid w:val="0028695B"/>
    <w:rsid w:val="00290A64"/>
    <w:rsid w:val="00290B78"/>
    <w:rsid w:val="0029182E"/>
    <w:rsid w:val="002920E9"/>
    <w:rsid w:val="00292E02"/>
    <w:rsid w:val="002948A7"/>
    <w:rsid w:val="002A1FF1"/>
    <w:rsid w:val="002A6D6A"/>
    <w:rsid w:val="002B1AB2"/>
    <w:rsid w:val="002B2B05"/>
    <w:rsid w:val="002B668A"/>
    <w:rsid w:val="002B6D32"/>
    <w:rsid w:val="002C3F5B"/>
    <w:rsid w:val="002C5EC7"/>
    <w:rsid w:val="002C73EC"/>
    <w:rsid w:val="002D081D"/>
    <w:rsid w:val="002D50AF"/>
    <w:rsid w:val="002E6636"/>
    <w:rsid w:val="002F19A6"/>
    <w:rsid w:val="002F257D"/>
    <w:rsid w:val="002F4655"/>
    <w:rsid w:val="002F73C0"/>
    <w:rsid w:val="002F74D9"/>
    <w:rsid w:val="0030059E"/>
    <w:rsid w:val="0030315F"/>
    <w:rsid w:val="00303454"/>
    <w:rsid w:val="00303A67"/>
    <w:rsid w:val="003066B5"/>
    <w:rsid w:val="0030696A"/>
    <w:rsid w:val="00306E4C"/>
    <w:rsid w:val="0030747B"/>
    <w:rsid w:val="00307EE8"/>
    <w:rsid w:val="0031026F"/>
    <w:rsid w:val="00314027"/>
    <w:rsid w:val="00316EF4"/>
    <w:rsid w:val="00323FC6"/>
    <w:rsid w:val="00326966"/>
    <w:rsid w:val="00327A84"/>
    <w:rsid w:val="00334875"/>
    <w:rsid w:val="00336FB4"/>
    <w:rsid w:val="003374F4"/>
    <w:rsid w:val="00340AF9"/>
    <w:rsid w:val="003462ED"/>
    <w:rsid w:val="00350F73"/>
    <w:rsid w:val="003601D9"/>
    <w:rsid w:val="00361366"/>
    <w:rsid w:val="00362253"/>
    <w:rsid w:val="00362875"/>
    <w:rsid w:val="003658CE"/>
    <w:rsid w:val="00365CC6"/>
    <w:rsid w:val="0037179B"/>
    <w:rsid w:val="00380745"/>
    <w:rsid w:val="00383212"/>
    <w:rsid w:val="00387684"/>
    <w:rsid w:val="00394BEC"/>
    <w:rsid w:val="00395614"/>
    <w:rsid w:val="003961F2"/>
    <w:rsid w:val="00396C59"/>
    <w:rsid w:val="00396FBC"/>
    <w:rsid w:val="00397376"/>
    <w:rsid w:val="00397C55"/>
    <w:rsid w:val="003A14CC"/>
    <w:rsid w:val="003A2483"/>
    <w:rsid w:val="003A3E21"/>
    <w:rsid w:val="003A672B"/>
    <w:rsid w:val="003A6F67"/>
    <w:rsid w:val="003A77D0"/>
    <w:rsid w:val="003C15CE"/>
    <w:rsid w:val="003C4991"/>
    <w:rsid w:val="003C70EB"/>
    <w:rsid w:val="003D11C4"/>
    <w:rsid w:val="003D1E39"/>
    <w:rsid w:val="003D63FB"/>
    <w:rsid w:val="003E20FB"/>
    <w:rsid w:val="003E216C"/>
    <w:rsid w:val="003E4223"/>
    <w:rsid w:val="003F512A"/>
    <w:rsid w:val="004004CB"/>
    <w:rsid w:val="00400AD7"/>
    <w:rsid w:val="00401059"/>
    <w:rsid w:val="00402F31"/>
    <w:rsid w:val="00403D33"/>
    <w:rsid w:val="00404A82"/>
    <w:rsid w:val="00404CF4"/>
    <w:rsid w:val="0040562B"/>
    <w:rsid w:val="00410E1C"/>
    <w:rsid w:val="0041338C"/>
    <w:rsid w:val="0041460D"/>
    <w:rsid w:val="004216BA"/>
    <w:rsid w:val="0042505A"/>
    <w:rsid w:val="00425665"/>
    <w:rsid w:val="00426A93"/>
    <w:rsid w:val="0043024E"/>
    <w:rsid w:val="00430AF9"/>
    <w:rsid w:val="00432A9A"/>
    <w:rsid w:val="00433DFC"/>
    <w:rsid w:val="00437C61"/>
    <w:rsid w:val="00445222"/>
    <w:rsid w:val="00445A05"/>
    <w:rsid w:val="0045079B"/>
    <w:rsid w:val="00454AB6"/>
    <w:rsid w:val="004576CD"/>
    <w:rsid w:val="00465AFB"/>
    <w:rsid w:val="004665C9"/>
    <w:rsid w:val="00471351"/>
    <w:rsid w:val="00471700"/>
    <w:rsid w:val="004719FE"/>
    <w:rsid w:val="00472955"/>
    <w:rsid w:val="00485A8F"/>
    <w:rsid w:val="0048640C"/>
    <w:rsid w:val="00491118"/>
    <w:rsid w:val="00493AA8"/>
    <w:rsid w:val="0049489E"/>
    <w:rsid w:val="00497FBA"/>
    <w:rsid w:val="004A4702"/>
    <w:rsid w:val="004B44EC"/>
    <w:rsid w:val="004B523F"/>
    <w:rsid w:val="004B6F03"/>
    <w:rsid w:val="004B6FD9"/>
    <w:rsid w:val="004C0A31"/>
    <w:rsid w:val="004C3B3B"/>
    <w:rsid w:val="004D1493"/>
    <w:rsid w:val="004D4D00"/>
    <w:rsid w:val="004D516A"/>
    <w:rsid w:val="004D6C06"/>
    <w:rsid w:val="004E15B6"/>
    <w:rsid w:val="004E32F3"/>
    <w:rsid w:val="004F4AF6"/>
    <w:rsid w:val="004F7011"/>
    <w:rsid w:val="0051434C"/>
    <w:rsid w:val="00514FAF"/>
    <w:rsid w:val="005177BE"/>
    <w:rsid w:val="0052200D"/>
    <w:rsid w:val="0052432E"/>
    <w:rsid w:val="005248AA"/>
    <w:rsid w:val="00524F7B"/>
    <w:rsid w:val="005257FE"/>
    <w:rsid w:val="00527A43"/>
    <w:rsid w:val="0053482B"/>
    <w:rsid w:val="00534A6B"/>
    <w:rsid w:val="0053531E"/>
    <w:rsid w:val="00551026"/>
    <w:rsid w:val="00555E8C"/>
    <w:rsid w:val="005610C2"/>
    <w:rsid w:val="00561A73"/>
    <w:rsid w:val="00561FCE"/>
    <w:rsid w:val="00565465"/>
    <w:rsid w:val="005655DF"/>
    <w:rsid w:val="00565675"/>
    <w:rsid w:val="00565EA5"/>
    <w:rsid w:val="005671FF"/>
    <w:rsid w:val="00577136"/>
    <w:rsid w:val="0058095C"/>
    <w:rsid w:val="00580B77"/>
    <w:rsid w:val="00587BF2"/>
    <w:rsid w:val="00590A22"/>
    <w:rsid w:val="00590E79"/>
    <w:rsid w:val="00597246"/>
    <w:rsid w:val="00597FFB"/>
    <w:rsid w:val="005A2CF9"/>
    <w:rsid w:val="005A4BC5"/>
    <w:rsid w:val="005A5C79"/>
    <w:rsid w:val="005A5FA5"/>
    <w:rsid w:val="005A75BD"/>
    <w:rsid w:val="005B1E94"/>
    <w:rsid w:val="005B2200"/>
    <w:rsid w:val="005B4E8E"/>
    <w:rsid w:val="005B6D7A"/>
    <w:rsid w:val="005C11E8"/>
    <w:rsid w:val="005C1B1C"/>
    <w:rsid w:val="005C73E4"/>
    <w:rsid w:val="005C7B20"/>
    <w:rsid w:val="005D0F6A"/>
    <w:rsid w:val="005D2A2A"/>
    <w:rsid w:val="005D30F6"/>
    <w:rsid w:val="005E1EB7"/>
    <w:rsid w:val="005E2890"/>
    <w:rsid w:val="005F1FC5"/>
    <w:rsid w:val="005F3018"/>
    <w:rsid w:val="005F33FF"/>
    <w:rsid w:val="006003CA"/>
    <w:rsid w:val="00600547"/>
    <w:rsid w:val="006007BA"/>
    <w:rsid w:val="00601ED8"/>
    <w:rsid w:val="00602F47"/>
    <w:rsid w:val="006044B4"/>
    <w:rsid w:val="00606B8B"/>
    <w:rsid w:val="0061126D"/>
    <w:rsid w:val="00611960"/>
    <w:rsid w:val="00611EEC"/>
    <w:rsid w:val="00616137"/>
    <w:rsid w:val="0061614A"/>
    <w:rsid w:val="006176EF"/>
    <w:rsid w:val="00620C22"/>
    <w:rsid w:val="00624E89"/>
    <w:rsid w:val="00630114"/>
    <w:rsid w:val="00631D4E"/>
    <w:rsid w:val="006342D8"/>
    <w:rsid w:val="00635D40"/>
    <w:rsid w:val="00636EBA"/>
    <w:rsid w:val="00643086"/>
    <w:rsid w:val="00643BF8"/>
    <w:rsid w:val="006500B7"/>
    <w:rsid w:val="0065253B"/>
    <w:rsid w:val="00652D2C"/>
    <w:rsid w:val="00653AD0"/>
    <w:rsid w:val="006544BD"/>
    <w:rsid w:val="00655281"/>
    <w:rsid w:val="00657760"/>
    <w:rsid w:val="00661248"/>
    <w:rsid w:val="00664382"/>
    <w:rsid w:val="006663EA"/>
    <w:rsid w:val="00667CBC"/>
    <w:rsid w:val="00677B5E"/>
    <w:rsid w:val="00680AD9"/>
    <w:rsid w:val="00680B11"/>
    <w:rsid w:val="0069219F"/>
    <w:rsid w:val="00694104"/>
    <w:rsid w:val="006959CA"/>
    <w:rsid w:val="00696C35"/>
    <w:rsid w:val="006A1553"/>
    <w:rsid w:val="006A3E0D"/>
    <w:rsid w:val="006A62A1"/>
    <w:rsid w:val="006B1877"/>
    <w:rsid w:val="006B2EC9"/>
    <w:rsid w:val="006B307C"/>
    <w:rsid w:val="006B3FFB"/>
    <w:rsid w:val="006B7F43"/>
    <w:rsid w:val="006C207D"/>
    <w:rsid w:val="006C2A47"/>
    <w:rsid w:val="006C4189"/>
    <w:rsid w:val="006C454C"/>
    <w:rsid w:val="006C4D16"/>
    <w:rsid w:val="006D040F"/>
    <w:rsid w:val="006D1740"/>
    <w:rsid w:val="006D26BD"/>
    <w:rsid w:val="006D4CB2"/>
    <w:rsid w:val="006D74DA"/>
    <w:rsid w:val="006E2553"/>
    <w:rsid w:val="006E3968"/>
    <w:rsid w:val="006F168E"/>
    <w:rsid w:val="006F2789"/>
    <w:rsid w:val="006F42DC"/>
    <w:rsid w:val="006F59F1"/>
    <w:rsid w:val="006F67EF"/>
    <w:rsid w:val="00701741"/>
    <w:rsid w:val="007061A3"/>
    <w:rsid w:val="007100F4"/>
    <w:rsid w:val="0071196B"/>
    <w:rsid w:val="00712931"/>
    <w:rsid w:val="00713366"/>
    <w:rsid w:val="0072327A"/>
    <w:rsid w:val="00724B6B"/>
    <w:rsid w:val="007256A2"/>
    <w:rsid w:val="00725E0C"/>
    <w:rsid w:val="00727DBD"/>
    <w:rsid w:val="00730B16"/>
    <w:rsid w:val="00731A76"/>
    <w:rsid w:val="00732A04"/>
    <w:rsid w:val="00732FFA"/>
    <w:rsid w:val="0073339E"/>
    <w:rsid w:val="00734642"/>
    <w:rsid w:val="00735B7E"/>
    <w:rsid w:val="00741102"/>
    <w:rsid w:val="0074444C"/>
    <w:rsid w:val="00745C70"/>
    <w:rsid w:val="00751800"/>
    <w:rsid w:val="00753614"/>
    <w:rsid w:val="007607A9"/>
    <w:rsid w:val="00764DCA"/>
    <w:rsid w:val="00764EF9"/>
    <w:rsid w:val="00765026"/>
    <w:rsid w:val="00765D89"/>
    <w:rsid w:val="00766336"/>
    <w:rsid w:val="00766B0E"/>
    <w:rsid w:val="00766FA0"/>
    <w:rsid w:val="00767F14"/>
    <w:rsid w:val="00771463"/>
    <w:rsid w:val="00773F0C"/>
    <w:rsid w:val="0077482F"/>
    <w:rsid w:val="00782FA9"/>
    <w:rsid w:val="007856A1"/>
    <w:rsid w:val="007857C9"/>
    <w:rsid w:val="00785D59"/>
    <w:rsid w:val="00786EFA"/>
    <w:rsid w:val="0079085A"/>
    <w:rsid w:val="00792ECB"/>
    <w:rsid w:val="00793CA2"/>
    <w:rsid w:val="0079454D"/>
    <w:rsid w:val="007945C9"/>
    <w:rsid w:val="00795E50"/>
    <w:rsid w:val="007A4390"/>
    <w:rsid w:val="007A4FF6"/>
    <w:rsid w:val="007B02A9"/>
    <w:rsid w:val="007B0361"/>
    <w:rsid w:val="007B0E34"/>
    <w:rsid w:val="007B18A0"/>
    <w:rsid w:val="007B32DA"/>
    <w:rsid w:val="007B4124"/>
    <w:rsid w:val="007B4AB5"/>
    <w:rsid w:val="007B5093"/>
    <w:rsid w:val="007B580D"/>
    <w:rsid w:val="007C079B"/>
    <w:rsid w:val="007C22AE"/>
    <w:rsid w:val="007C752F"/>
    <w:rsid w:val="007E086D"/>
    <w:rsid w:val="007E60BC"/>
    <w:rsid w:val="007E626A"/>
    <w:rsid w:val="007E74F0"/>
    <w:rsid w:val="007E7A3F"/>
    <w:rsid w:val="007F18C3"/>
    <w:rsid w:val="007F1DB6"/>
    <w:rsid w:val="007F2296"/>
    <w:rsid w:val="007F3F5E"/>
    <w:rsid w:val="007F4BCA"/>
    <w:rsid w:val="007F6685"/>
    <w:rsid w:val="00801459"/>
    <w:rsid w:val="008047EF"/>
    <w:rsid w:val="00806B68"/>
    <w:rsid w:val="00806C0D"/>
    <w:rsid w:val="008070FD"/>
    <w:rsid w:val="0080743D"/>
    <w:rsid w:val="008103D9"/>
    <w:rsid w:val="008113AD"/>
    <w:rsid w:val="00811BBF"/>
    <w:rsid w:val="00817B0A"/>
    <w:rsid w:val="008211CB"/>
    <w:rsid w:val="00821A0C"/>
    <w:rsid w:val="0082754C"/>
    <w:rsid w:val="00832380"/>
    <w:rsid w:val="008344E4"/>
    <w:rsid w:val="00835089"/>
    <w:rsid w:val="008362B9"/>
    <w:rsid w:val="00844C31"/>
    <w:rsid w:val="00844DA6"/>
    <w:rsid w:val="00847590"/>
    <w:rsid w:val="00855154"/>
    <w:rsid w:val="008611DA"/>
    <w:rsid w:val="008642D5"/>
    <w:rsid w:val="00864B16"/>
    <w:rsid w:val="00866D5C"/>
    <w:rsid w:val="0086764F"/>
    <w:rsid w:val="00872376"/>
    <w:rsid w:val="008734A6"/>
    <w:rsid w:val="00875FD0"/>
    <w:rsid w:val="008808C3"/>
    <w:rsid w:val="0088096D"/>
    <w:rsid w:val="0088495A"/>
    <w:rsid w:val="008852C5"/>
    <w:rsid w:val="0088628C"/>
    <w:rsid w:val="00886CD9"/>
    <w:rsid w:val="00887A69"/>
    <w:rsid w:val="00887DA1"/>
    <w:rsid w:val="00895C72"/>
    <w:rsid w:val="008A0CD8"/>
    <w:rsid w:val="008A2149"/>
    <w:rsid w:val="008A674B"/>
    <w:rsid w:val="008B109F"/>
    <w:rsid w:val="008B1C21"/>
    <w:rsid w:val="008B49E6"/>
    <w:rsid w:val="008B7074"/>
    <w:rsid w:val="008C3F5C"/>
    <w:rsid w:val="008C7E78"/>
    <w:rsid w:val="008D70F7"/>
    <w:rsid w:val="008E0DF1"/>
    <w:rsid w:val="008E1C1F"/>
    <w:rsid w:val="008E6E20"/>
    <w:rsid w:val="008F487F"/>
    <w:rsid w:val="008F53EB"/>
    <w:rsid w:val="008F707D"/>
    <w:rsid w:val="008F76B9"/>
    <w:rsid w:val="0090201B"/>
    <w:rsid w:val="009035DE"/>
    <w:rsid w:val="00903D11"/>
    <w:rsid w:val="0090469D"/>
    <w:rsid w:val="00910CFF"/>
    <w:rsid w:val="009116A7"/>
    <w:rsid w:val="009133E2"/>
    <w:rsid w:val="00916940"/>
    <w:rsid w:val="00916E23"/>
    <w:rsid w:val="00917EAE"/>
    <w:rsid w:val="009209B3"/>
    <w:rsid w:val="009210F7"/>
    <w:rsid w:val="009217B9"/>
    <w:rsid w:val="0092305F"/>
    <w:rsid w:val="0092349C"/>
    <w:rsid w:val="009311A6"/>
    <w:rsid w:val="0093214B"/>
    <w:rsid w:val="00934834"/>
    <w:rsid w:val="00934C6D"/>
    <w:rsid w:val="0094004F"/>
    <w:rsid w:val="0094156A"/>
    <w:rsid w:val="0094166E"/>
    <w:rsid w:val="0094250A"/>
    <w:rsid w:val="009426B6"/>
    <w:rsid w:val="00942BAF"/>
    <w:rsid w:val="00945037"/>
    <w:rsid w:val="00945D27"/>
    <w:rsid w:val="00946C6C"/>
    <w:rsid w:val="00951C5F"/>
    <w:rsid w:val="009533EE"/>
    <w:rsid w:val="009560D1"/>
    <w:rsid w:val="00960EA7"/>
    <w:rsid w:val="009709C3"/>
    <w:rsid w:val="00971DE7"/>
    <w:rsid w:val="009776C2"/>
    <w:rsid w:val="00977DD9"/>
    <w:rsid w:val="00981A2B"/>
    <w:rsid w:val="00982C58"/>
    <w:rsid w:val="009832E1"/>
    <w:rsid w:val="00984EA9"/>
    <w:rsid w:val="00990088"/>
    <w:rsid w:val="0099554F"/>
    <w:rsid w:val="00996B48"/>
    <w:rsid w:val="009A14E1"/>
    <w:rsid w:val="009A2B53"/>
    <w:rsid w:val="009A43B2"/>
    <w:rsid w:val="009B0399"/>
    <w:rsid w:val="009B1BA8"/>
    <w:rsid w:val="009B3122"/>
    <w:rsid w:val="009B40B2"/>
    <w:rsid w:val="009C0861"/>
    <w:rsid w:val="009C15FA"/>
    <w:rsid w:val="009C2D5A"/>
    <w:rsid w:val="009C31A1"/>
    <w:rsid w:val="009D2631"/>
    <w:rsid w:val="009D4BEB"/>
    <w:rsid w:val="009D4F64"/>
    <w:rsid w:val="009D768B"/>
    <w:rsid w:val="009E2AD6"/>
    <w:rsid w:val="009E3C5A"/>
    <w:rsid w:val="009F010D"/>
    <w:rsid w:val="009F1420"/>
    <w:rsid w:val="009F3235"/>
    <w:rsid w:val="009F4EFB"/>
    <w:rsid w:val="009F5D68"/>
    <w:rsid w:val="00A00665"/>
    <w:rsid w:val="00A03D95"/>
    <w:rsid w:val="00A06A34"/>
    <w:rsid w:val="00A13743"/>
    <w:rsid w:val="00A14A67"/>
    <w:rsid w:val="00A15BF9"/>
    <w:rsid w:val="00A2019A"/>
    <w:rsid w:val="00A21B26"/>
    <w:rsid w:val="00A23DF7"/>
    <w:rsid w:val="00A271A9"/>
    <w:rsid w:val="00A32B06"/>
    <w:rsid w:val="00A36252"/>
    <w:rsid w:val="00A367DC"/>
    <w:rsid w:val="00A4034D"/>
    <w:rsid w:val="00A40902"/>
    <w:rsid w:val="00A417D0"/>
    <w:rsid w:val="00A42C3E"/>
    <w:rsid w:val="00A45FB5"/>
    <w:rsid w:val="00A4662A"/>
    <w:rsid w:val="00A519F6"/>
    <w:rsid w:val="00A51D50"/>
    <w:rsid w:val="00A53141"/>
    <w:rsid w:val="00A60945"/>
    <w:rsid w:val="00A616CA"/>
    <w:rsid w:val="00A63381"/>
    <w:rsid w:val="00A66397"/>
    <w:rsid w:val="00A66AA5"/>
    <w:rsid w:val="00A67476"/>
    <w:rsid w:val="00A72413"/>
    <w:rsid w:val="00A75026"/>
    <w:rsid w:val="00A7692A"/>
    <w:rsid w:val="00A81636"/>
    <w:rsid w:val="00A84FDF"/>
    <w:rsid w:val="00A874B9"/>
    <w:rsid w:val="00A90A77"/>
    <w:rsid w:val="00A90C25"/>
    <w:rsid w:val="00A92650"/>
    <w:rsid w:val="00A95760"/>
    <w:rsid w:val="00A95EBE"/>
    <w:rsid w:val="00AA0552"/>
    <w:rsid w:val="00AA1EF0"/>
    <w:rsid w:val="00AA21BD"/>
    <w:rsid w:val="00AA2265"/>
    <w:rsid w:val="00AA2A04"/>
    <w:rsid w:val="00AC34E1"/>
    <w:rsid w:val="00AC3C04"/>
    <w:rsid w:val="00AC647F"/>
    <w:rsid w:val="00AC7DC5"/>
    <w:rsid w:val="00AD1CCF"/>
    <w:rsid w:val="00AD65C2"/>
    <w:rsid w:val="00AD7C68"/>
    <w:rsid w:val="00AE1EFA"/>
    <w:rsid w:val="00AF3365"/>
    <w:rsid w:val="00AF37B4"/>
    <w:rsid w:val="00B02FD0"/>
    <w:rsid w:val="00B03078"/>
    <w:rsid w:val="00B145BB"/>
    <w:rsid w:val="00B15B78"/>
    <w:rsid w:val="00B165F6"/>
    <w:rsid w:val="00B21E9E"/>
    <w:rsid w:val="00B22203"/>
    <w:rsid w:val="00B22B04"/>
    <w:rsid w:val="00B25B37"/>
    <w:rsid w:val="00B26259"/>
    <w:rsid w:val="00B267AB"/>
    <w:rsid w:val="00B300F6"/>
    <w:rsid w:val="00B30C69"/>
    <w:rsid w:val="00B30C84"/>
    <w:rsid w:val="00B31312"/>
    <w:rsid w:val="00B3133F"/>
    <w:rsid w:val="00B31476"/>
    <w:rsid w:val="00B31C9A"/>
    <w:rsid w:val="00B34ED0"/>
    <w:rsid w:val="00B35C60"/>
    <w:rsid w:val="00B40B8F"/>
    <w:rsid w:val="00B41184"/>
    <w:rsid w:val="00B42166"/>
    <w:rsid w:val="00B47838"/>
    <w:rsid w:val="00B513D5"/>
    <w:rsid w:val="00B51A31"/>
    <w:rsid w:val="00B51ED0"/>
    <w:rsid w:val="00B52482"/>
    <w:rsid w:val="00B56AB1"/>
    <w:rsid w:val="00B61840"/>
    <w:rsid w:val="00B62793"/>
    <w:rsid w:val="00B700E6"/>
    <w:rsid w:val="00B71C2F"/>
    <w:rsid w:val="00B729A7"/>
    <w:rsid w:val="00B72A1F"/>
    <w:rsid w:val="00B74029"/>
    <w:rsid w:val="00B765B2"/>
    <w:rsid w:val="00B77990"/>
    <w:rsid w:val="00B84364"/>
    <w:rsid w:val="00B85746"/>
    <w:rsid w:val="00B86C0C"/>
    <w:rsid w:val="00B92EA6"/>
    <w:rsid w:val="00B96664"/>
    <w:rsid w:val="00BA0B26"/>
    <w:rsid w:val="00BA2BAC"/>
    <w:rsid w:val="00BA3753"/>
    <w:rsid w:val="00BA4592"/>
    <w:rsid w:val="00BA51B5"/>
    <w:rsid w:val="00BA7BF6"/>
    <w:rsid w:val="00BB137F"/>
    <w:rsid w:val="00BB2346"/>
    <w:rsid w:val="00BB32B2"/>
    <w:rsid w:val="00BB7785"/>
    <w:rsid w:val="00BC223B"/>
    <w:rsid w:val="00BC2B05"/>
    <w:rsid w:val="00BC5570"/>
    <w:rsid w:val="00BC66C5"/>
    <w:rsid w:val="00BD38F2"/>
    <w:rsid w:val="00BD3A9B"/>
    <w:rsid w:val="00BD3D0C"/>
    <w:rsid w:val="00BD4C1A"/>
    <w:rsid w:val="00BD6101"/>
    <w:rsid w:val="00BD77B2"/>
    <w:rsid w:val="00BE64A7"/>
    <w:rsid w:val="00BF0E27"/>
    <w:rsid w:val="00BF3124"/>
    <w:rsid w:val="00BF4575"/>
    <w:rsid w:val="00BF56B5"/>
    <w:rsid w:val="00C0141E"/>
    <w:rsid w:val="00C025AF"/>
    <w:rsid w:val="00C030D6"/>
    <w:rsid w:val="00C03420"/>
    <w:rsid w:val="00C113BD"/>
    <w:rsid w:val="00C114A4"/>
    <w:rsid w:val="00C12BB8"/>
    <w:rsid w:val="00C14FD3"/>
    <w:rsid w:val="00C208D8"/>
    <w:rsid w:val="00C22788"/>
    <w:rsid w:val="00C3109E"/>
    <w:rsid w:val="00C362DB"/>
    <w:rsid w:val="00C37E5C"/>
    <w:rsid w:val="00C4080C"/>
    <w:rsid w:val="00C43AF7"/>
    <w:rsid w:val="00C43D0F"/>
    <w:rsid w:val="00C50D32"/>
    <w:rsid w:val="00C52CA5"/>
    <w:rsid w:val="00C56DD1"/>
    <w:rsid w:val="00C63F63"/>
    <w:rsid w:val="00C7029D"/>
    <w:rsid w:val="00C7144E"/>
    <w:rsid w:val="00C81CEE"/>
    <w:rsid w:val="00C85357"/>
    <w:rsid w:val="00C85E18"/>
    <w:rsid w:val="00C86244"/>
    <w:rsid w:val="00C969EF"/>
    <w:rsid w:val="00CA401E"/>
    <w:rsid w:val="00CA686B"/>
    <w:rsid w:val="00CB13B3"/>
    <w:rsid w:val="00CC1B55"/>
    <w:rsid w:val="00CC1B66"/>
    <w:rsid w:val="00CC1F29"/>
    <w:rsid w:val="00CD2215"/>
    <w:rsid w:val="00CD23C4"/>
    <w:rsid w:val="00CD2DD0"/>
    <w:rsid w:val="00CD4AC2"/>
    <w:rsid w:val="00CD6DE2"/>
    <w:rsid w:val="00CE080B"/>
    <w:rsid w:val="00CE43FB"/>
    <w:rsid w:val="00CF2999"/>
    <w:rsid w:val="00CF2D31"/>
    <w:rsid w:val="00D00A65"/>
    <w:rsid w:val="00D01BD1"/>
    <w:rsid w:val="00D02761"/>
    <w:rsid w:val="00D02A7A"/>
    <w:rsid w:val="00D12E5A"/>
    <w:rsid w:val="00D14263"/>
    <w:rsid w:val="00D20F02"/>
    <w:rsid w:val="00D24E41"/>
    <w:rsid w:val="00D35107"/>
    <w:rsid w:val="00D357C1"/>
    <w:rsid w:val="00D35B0F"/>
    <w:rsid w:val="00D36055"/>
    <w:rsid w:val="00D46368"/>
    <w:rsid w:val="00D47038"/>
    <w:rsid w:val="00D52F28"/>
    <w:rsid w:val="00D53275"/>
    <w:rsid w:val="00D5724F"/>
    <w:rsid w:val="00D60CF7"/>
    <w:rsid w:val="00D63823"/>
    <w:rsid w:val="00D64BB8"/>
    <w:rsid w:val="00D66291"/>
    <w:rsid w:val="00D66B37"/>
    <w:rsid w:val="00D66BB2"/>
    <w:rsid w:val="00D67EEE"/>
    <w:rsid w:val="00D70998"/>
    <w:rsid w:val="00D73E09"/>
    <w:rsid w:val="00D74D0E"/>
    <w:rsid w:val="00D81C98"/>
    <w:rsid w:val="00D8562C"/>
    <w:rsid w:val="00D86D78"/>
    <w:rsid w:val="00D87A97"/>
    <w:rsid w:val="00D97AE7"/>
    <w:rsid w:val="00DA1F94"/>
    <w:rsid w:val="00DA36F6"/>
    <w:rsid w:val="00DA4680"/>
    <w:rsid w:val="00DB3975"/>
    <w:rsid w:val="00DB6088"/>
    <w:rsid w:val="00DB6373"/>
    <w:rsid w:val="00DC2D4B"/>
    <w:rsid w:val="00DC3D9F"/>
    <w:rsid w:val="00DC4253"/>
    <w:rsid w:val="00DC4296"/>
    <w:rsid w:val="00DC73B2"/>
    <w:rsid w:val="00DD41AF"/>
    <w:rsid w:val="00DE0299"/>
    <w:rsid w:val="00DE1EEA"/>
    <w:rsid w:val="00DE2FFA"/>
    <w:rsid w:val="00DE794A"/>
    <w:rsid w:val="00DF3F88"/>
    <w:rsid w:val="00DF50C3"/>
    <w:rsid w:val="00DF6E67"/>
    <w:rsid w:val="00E0079E"/>
    <w:rsid w:val="00E15073"/>
    <w:rsid w:val="00E1517C"/>
    <w:rsid w:val="00E1564E"/>
    <w:rsid w:val="00E24616"/>
    <w:rsid w:val="00E26355"/>
    <w:rsid w:val="00E351A2"/>
    <w:rsid w:val="00E429E8"/>
    <w:rsid w:val="00E5032A"/>
    <w:rsid w:val="00E51EF4"/>
    <w:rsid w:val="00E64329"/>
    <w:rsid w:val="00E66454"/>
    <w:rsid w:val="00E66611"/>
    <w:rsid w:val="00E70748"/>
    <w:rsid w:val="00E728C9"/>
    <w:rsid w:val="00E734C4"/>
    <w:rsid w:val="00E848CD"/>
    <w:rsid w:val="00E85CC0"/>
    <w:rsid w:val="00E861FA"/>
    <w:rsid w:val="00E87DD7"/>
    <w:rsid w:val="00E90233"/>
    <w:rsid w:val="00E90F96"/>
    <w:rsid w:val="00E94BA7"/>
    <w:rsid w:val="00E97485"/>
    <w:rsid w:val="00EA4532"/>
    <w:rsid w:val="00EB0F80"/>
    <w:rsid w:val="00EB37F4"/>
    <w:rsid w:val="00EB4478"/>
    <w:rsid w:val="00EB557C"/>
    <w:rsid w:val="00EB5B0F"/>
    <w:rsid w:val="00EC1E51"/>
    <w:rsid w:val="00EC3AE6"/>
    <w:rsid w:val="00EC406B"/>
    <w:rsid w:val="00EC4F39"/>
    <w:rsid w:val="00EC67E3"/>
    <w:rsid w:val="00ED3F0E"/>
    <w:rsid w:val="00ED63C9"/>
    <w:rsid w:val="00EF08AA"/>
    <w:rsid w:val="00EF1557"/>
    <w:rsid w:val="00EF5C9E"/>
    <w:rsid w:val="00F0045C"/>
    <w:rsid w:val="00F01AAC"/>
    <w:rsid w:val="00F01C8B"/>
    <w:rsid w:val="00F03222"/>
    <w:rsid w:val="00F06F0E"/>
    <w:rsid w:val="00F11EF5"/>
    <w:rsid w:val="00F177D5"/>
    <w:rsid w:val="00F2203E"/>
    <w:rsid w:val="00F255C6"/>
    <w:rsid w:val="00F31735"/>
    <w:rsid w:val="00F31F69"/>
    <w:rsid w:val="00F3511A"/>
    <w:rsid w:val="00F36DC4"/>
    <w:rsid w:val="00F375E5"/>
    <w:rsid w:val="00F40C09"/>
    <w:rsid w:val="00F412FD"/>
    <w:rsid w:val="00F428D1"/>
    <w:rsid w:val="00F44922"/>
    <w:rsid w:val="00F4789C"/>
    <w:rsid w:val="00F47900"/>
    <w:rsid w:val="00F5132F"/>
    <w:rsid w:val="00F52ADF"/>
    <w:rsid w:val="00F56E7C"/>
    <w:rsid w:val="00F5754F"/>
    <w:rsid w:val="00F64613"/>
    <w:rsid w:val="00F66BA2"/>
    <w:rsid w:val="00F71748"/>
    <w:rsid w:val="00F72480"/>
    <w:rsid w:val="00F74EDF"/>
    <w:rsid w:val="00F74F21"/>
    <w:rsid w:val="00F80EBD"/>
    <w:rsid w:val="00F81C88"/>
    <w:rsid w:val="00F84C49"/>
    <w:rsid w:val="00F84C95"/>
    <w:rsid w:val="00F90525"/>
    <w:rsid w:val="00F91B32"/>
    <w:rsid w:val="00F93E34"/>
    <w:rsid w:val="00F9454F"/>
    <w:rsid w:val="00F96D93"/>
    <w:rsid w:val="00F972B4"/>
    <w:rsid w:val="00FA072E"/>
    <w:rsid w:val="00FA388A"/>
    <w:rsid w:val="00FA5479"/>
    <w:rsid w:val="00FA5C60"/>
    <w:rsid w:val="00FA6299"/>
    <w:rsid w:val="00FA7C8C"/>
    <w:rsid w:val="00FB04CC"/>
    <w:rsid w:val="00FB22E5"/>
    <w:rsid w:val="00FB34BC"/>
    <w:rsid w:val="00FB3632"/>
    <w:rsid w:val="00FB5172"/>
    <w:rsid w:val="00FB52E7"/>
    <w:rsid w:val="00FC0CE2"/>
    <w:rsid w:val="00FC1D94"/>
    <w:rsid w:val="00FC31D0"/>
    <w:rsid w:val="00FD4C9D"/>
    <w:rsid w:val="00FD57B5"/>
    <w:rsid w:val="00FD6EA1"/>
    <w:rsid w:val="00FE068F"/>
    <w:rsid w:val="00FE12E2"/>
    <w:rsid w:val="00FE1DE7"/>
    <w:rsid w:val="00FF07F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8EBC6"/>
  <w15:docId w15:val="{F8E8374C-C0DE-41AC-88C8-914E85851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77990"/>
    <w:rPr>
      <w:rFonts w:ascii="Calibri" w:eastAsia="Calibri" w:hAnsi="Calibri" w:cs="Times New Roman"/>
    </w:rPr>
  </w:style>
  <w:style w:type="paragraph" w:styleId="Nagwek1">
    <w:name w:val="heading 1"/>
    <w:aliases w:val="ASAPHeading 1,PA Chapter,Headline 1"/>
    <w:basedOn w:val="Normalny"/>
    <w:next w:val="Normalny"/>
    <w:link w:val="Nagwek1Znak"/>
    <w:qFormat/>
    <w:rsid w:val="00F66BA2"/>
    <w:pPr>
      <w:keepNext/>
      <w:numPr>
        <w:numId w:val="1"/>
      </w:numPr>
      <w:spacing w:after="0" w:line="360" w:lineRule="atLeast"/>
      <w:jc w:val="both"/>
      <w:outlineLvl w:val="0"/>
    </w:pPr>
    <w:rPr>
      <w:rFonts w:ascii="Arial" w:eastAsia="Times New Roman" w:hAnsi="Arial"/>
      <w:b/>
      <w:sz w:val="20"/>
      <w:szCs w:val="20"/>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F66BA2"/>
    <w:pPr>
      <w:keepNext/>
      <w:numPr>
        <w:ilvl w:val="1"/>
        <w:numId w:val="1"/>
      </w:numPr>
      <w:pBdr>
        <w:top w:val="single" w:sz="12" w:space="1" w:color="auto" w:shadow="1"/>
        <w:left w:val="single" w:sz="12" w:space="1" w:color="auto" w:shadow="1"/>
        <w:bottom w:val="single" w:sz="12" w:space="1" w:color="auto" w:shadow="1"/>
        <w:right w:val="single" w:sz="12" w:space="1" w:color="auto" w:shadow="1"/>
      </w:pBdr>
      <w:shd w:val="pct20" w:color="auto" w:fill="auto"/>
      <w:spacing w:after="0" w:line="360" w:lineRule="atLeast"/>
      <w:jc w:val="center"/>
      <w:outlineLvl w:val="1"/>
    </w:pPr>
    <w:rPr>
      <w:rFonts w:ascii="Arial" w:eastAsia="Times New Roman" w:hAnsi="Arial"/>
      <w:b/>
      <w:sz w:val="24"/>
      <w:szCs w:val="20"/>
      <w:lang w:eastAsia="pl-PL"/>
    </w:rPr>
  </w:style>
  <w:style w:type="paragraph" w:styleId="Nagwek3">
    <w:name w:val="heading 3"/>
    <w:basedOn w:val="Normalny"/>
    <w:next w:val="Normalny"/>
    <w:link w:val="Nagwek3Znak"/>
    <w:qFormat/>
    <w:rsid w:val="00F66BA2"/>
    <w:pPr>
      <w:keepNext/>
      <w:numPr>
        <w:ilvl w:val="2"/>
        <w:numId w:val="1"/>
      </w:numPr>
      <w:spacing w:after="0" w:line="360" w:lineRule="atLeast"/>
      <w:jc w:val="center"/>
      <w:outlineLvl w:val="2"/>
    </w:pPr>
    <w:rPr>
      <w:rFonts w:ascii="Arial" w:eastAsia="Times New Roman" w:hAnsi="Arial"/>
      <w:sz w:val="24"/>
      <w:szCs w:val="20"/>
      <w:lang w:eastAsia="pl-PL"/>
    </w:rPr>
  </w:style>
  <w:style w:type="paragraph" w:styleId="Nagwek4">
    <w:name w:val="heading 4"/>
    <w:basedOn w:val="Normalny"/>
    <w:next w:val="Normalny"/>
    <w:link w:val="Nagwek4Znak"/>
    <w:qFormat/>
    <w:rsid w:val="00F66BA2"/>
    <w:pPr>
      <w:keepNext/>
      <w:numPr>
        <w:ilvl w:val="3"/>
        <w:numId w:val="1"/>
      </w:numPr>
      <w:pBdr>
        <w:top w:val="single" w:sz="12" w:space="1" w:color="auto"/>
        <w:left w:val="single" w:sz="12" w:space="1" w:color="auto"/>
        <w:bottom w:val="single" w:sz="12" w:space="1" w:color="auto"/>
        <w:right w:val="single" w:sz="12" w:space="1" w:color="auto"/>
      </w:pBdr>
      <w:shd w:val="pct20" w:color="auto" w:fill="auto"/>
      <w:spacing w:after="0" w:line="360" w:lineRule="atLeast"/>
      <w:jc w:val="center"/>
      <w:outlineLvl w:val="3"/>
    </w:pPr>
    <w:rPr>
      <w:rFonts w:ascii="Times New Roman" w:eastAsia="Times New Roman" w:hAnsi="Times New Roman"/>
      <w:b/>
      <w:sz w:val="24"/>
      <w:szCs w:val="20"/>
      <w:lang w:eastAsia="pl-PL"/>
    </w:rPr>
  </w:style>
  <w:style w:type="paragraph" w:styleId="Nagwek5">
    <w:name w:val="heading 5"/>
    <w:basedOn w:val="Normalny"/>
    <w:next w:val="Normalny"/>
    <w:link w:val="Nagwek5Znak"/>
    <w:qFormat/>
    <w:rsid w:val="00F66BA2"/>
    <w:pPr>
      <w:keepNext/>
      <w:numPr>
        <w:ilvl w:val="4"/>
        <w:numId w:val="1"/>
      </w:numPr>
      <w:spacing w:after="0" w:line="360" w:lineRule="atLeast"/>
      <w:jc w:val="both"/>
      <w:outlineLvl w:val="4"/>
    </w:pPr>
    <w:rPr>
      <w:rFonts w:ascii="Times New Roman" w:eastAsia="Times New Roman" w:hAnsi="Times New Roman"/>
      <w:b/>
      <w:sz w:val="20"/>
      <w:szCs w:val="20"/>
      <w:u w:val="single"/>
      <w:lang w:eastAsia="pl-PL"/>
    </w:rPr>
  </w:style>
  <w:style w:type="paragraph" w:styleId="Nagwek6">
    <w:name w:val="heading 6"/>
    <w:basedOn w:val="Normalny"/>
    <w:next w:val="Normalny"/>
    <w:link w:val="Nagwek6Znak"/>
    <w:qFormat/>
    <w:rsid w:val="00F66BA2"/>
    <w:pPr>
      <w:keepNext/>
      <w:numPr>
        <w:ilvl w:val="5"/>
        <w:numId w:val="1"/>
      </w:numPr>
      <w:spacing w:after="0" w:line="360" w:lineRule="auto"/>
      <w:jc w:val="both"/>
      <w:outlineLvl w:val="5"/>
    </w:pPr>
    <w:rPr>
      <w:rFonts w:ascii="Times New Roman" w:eastAsia="Times New Roman" w:hAnsi="Times New Roman"/>
      <w:b/>
      <w:sz w:val="24"/>
      <w:szCs w:val="20"/>
      <w:u w:val="single"/>
      <w:lang w:eastAsia="pl-PL"/>
    </w:rPr>
  </w:style>
  <w:style w:type="paragraph" w:styleId="Nagwek7">
    <w:name w:val="heading 7"/>
    <w:basedOn w:val="Normalny"/>
    <w:next w:val="Normalny"/>
    <w:link w:val="Nagwek7Znak"/>
    <w:qFormat/>
    <w:rsid w:val="00F66BA2"/>
    <w:pPr>
      <w:keepNext/>
      <w:numPr>
        <w:ilvl w:val="6"/>
        <w:numId w:val="1"/>
      </w:numPr>
      <w:spacing w:after="0" w:line="360" w:lineRule="atLeast"/>
      <w:jc w:val="both"/>
      <w:outlineLvl w:val="6"/>
    </w:pPr>
    <w:rPr>
      <w:rFonts w:ascii="Times New Roman" w:eastAsia="Times New Roman" w:hAnsi="Times New Roman"/>
      <w:b/>
      <w:sz w:val="20"/>
      <w:szCs w:val="20"/>
      <w:lang w:eastAsia="pl-PL"/>
    </w:rPr>
  </w:style>
  <w:style w:type="paragraph" w:styleId="Nagwek8">
    <w:name w:val="heading 8"/>
    <w:basedOn w:val="Normalny"/>
    <w:next w:val="Normalny"/>
    <w:link w:val="Nagwek8Znak"/>
    <w:qFormat/>
    <w:rsid w:val="00F66BA2"/>
    <w:pPr>
      <w:keepNext/>
      <w:numPr>
        <w:ilvl w:val="7"/>
        <w:numId w:val="1"/>
      </w:numPr>
      <w:spacing w:after="0" w:line="240" w:lineRule="auto"/>
      <w:outlineLvl w:val="7"/>
    </w:pPr>
    <w:rPr>
      <w:rFonts w:ascii="Times New Roman" w:eastAsia="Times New Roman" w:hAnsi="Times New Roman"/>
      <w:b/>
      <w:sz w:val="20"/>
      <w:szCs w:val="20"/>
      <w:lang w:eastAsia="pl-PL"/>
    </w:rPr>
  </w:style>
  <w:style w:type="paragraph" w:styleId="Nagwek9">
    <w:name w:val="heading 9"/>
    <w:basedOn w:val="Normalny"/>
    <w:next w:val="Normalny"/>
    <w:link w:val="Nagwek9Znak"/>
    <w:qFormat/>
    <w:rsid w:val="00F66BA2"/>
    <w:pPr>
      <w:keepNext/>
      <w:numPr>
        <w:ilvl w:val="8"/>
        <w:numId w:val="1"/>
      </w:numPr>
      <w:spacing w:after="0" w:line="240" w:lineRule="auto"/>
      <w:outlineLvl w:val="8"/>
    </w:pPr>
    <w:rPr>
      <w:rFonts w:ascii="Times New Roman" w:eastAsia="Times New Roman" w:hAnsi="Times New Roman"/>
      <w:b/>
      <w:sz w:val="20"/>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B77990"/>
    <w:pPr>
      <w:spacing w:after="0" w:line="360" w:lineRule="atLeast"/>
      <w:jc w:val="both"/>
    </w:pPr>
    <w:rPr>
      <w:rFonts w:ascii="Arial" w:eastAsia="Times New Roman" w:hAnsi="Arial"/>
      <w:sz w:val="20"/>
      <w:szCs w:val="20"/>
      <w:lang w:eastAsia="pl-PL"/>
    </w:rPr>
  </w:style>
  <w:style w:type="character" w:customStyle="1" w:styleId="Tekstpodstawowy2Znak">
    <w:name w:val="Tekst podstawowy 2 Znak"/>
    <w:basedOn w:val="Domylnaczcionkaakapitu"/>
    <w:link w:val="Tekstpodstawowy2"/>
    <w:rsid w:val="00B77990"/>
    <w:rPr>
      <w:rFonts w:ascii="Arial" w:eastAsia="Times New Roman" w:hAnsi="Arial" w:cs="Times New Roman"/>
      <w:sz w:val="20"/>
      <w:szCs w:val="20"/>
      <w:lang w:eastAsia="pl-PL"/>
    </w:rPr>
  </w:style>
  <w:style w:type="paragraph" w:styleId="Stopka">
    <w:name w:val="footer"/>
    <w:basedOn w:val="Normalny"/>
    <w:link w:val="StopkaZnak"/>
    <w:uiPriority w:val="99"/>
    <w:rsid w:val="00B779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7990"/>
    <w:rPr>
      <w:rFonts w:ascii="Calibri" w:eastAsia="Calibri" w:hAnsi="Calibri" w:cs="Times New Roman"/>
    </w:rPr>
  </w:style>
  <w:style w:type="paragraph" w:styleId="Akapitzlist">
    <w:name w:val="List Paragraph"/>
    <w:aliases w:val="Preambuła,L1,Numerowanie,Wypunktowanie,BulletC,Wyliczanie,Obiekt,normalny tekst,Akapit z listą31,Bullets,List Paragraph1,T_SZ_List Paragraph"/>
    <w:basedOn w:val="Normalny"/>
    <w:link w:val="AkapitzlistZnak"/>
    <w:uiPriority w:val="99"/>
    <w:qFormat/>
    <w:rsid w:val="00B77990"/>
    <w:pPr>
      <w:ind w:left="720"/>
      <w:contextualSpacing/>
    </w:pPr>
  </w:style>
  <w:style w:type="character" w:customStyle="1" w:styleId="Nagwek1Znak">
    <w:name w:val="Nagłówek 1 Znak"/>
    <w:aliases w:val="ASAPHeading 1 Znak,PA Chapter Znak,Headline 1 Znak"/>
    <w:basedOn w:val="Domylnaczcionkaakapitu"/>
    <w:link w:val="Nagwek1"/>
    <w:rsid w:val="00F66BA2"/>
    <w:rPr>
      <w:rFonts w:ascii="Arial" w:eastAsia="Times New Roman" w:hAnsi="Arial" w:cs="Times New Roman"/>
      <w:b/>
      <w:sz w:val="20"/>
      <w:szCs w:val="20"/>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F66BA2"/>
    <w:rPr>
      <w:rFonts w:ascii="Arial" w:eastAsia="Times New Roman" w:hAnsi="Arial" w:cs="Times New Roman"/>
      <w:b/>
      <w:sz w:val="24"/>
      <w:szCs w:val="20"/>
      <w:shd w:val="pct20" w:color="auto" w:fill="auto"/>
      <w:lang w:eastAsia="pl-PL"/>
    </w:rPr>
  </w:style>
  <w:style w:type="character" w:customStyle="1" w:styleId="Nagwek3Znak">
    <w:name w:val="Nagłówek 3 Znak"/>
    <w:basedOn w:val="Domylnaczcionkaakapitu"/>
    <w:link w:val="Nagwek3"/>
    <w:rsid w:val="00F66BA2"/>
    <w:rPr>
      <w:rFonts w:ascii="Arial" w:eastAsia="Times New Roman" w:hAnsi="Arial" w:cs="Times New Roman"/>
      <w:sz w:val="24"/>
      <w:szCs w:val="20"/>
      <w:lang w:eastAsia="pl-PL"/>
    </w:rPr>
  </w:style>
  <w:style w:type="character" w:customStyle="1" w:styleId="Nagwek4Znak">
    <w:name w:val="Nagłówek 4 Znak"/>
    <w:basedOn w:val="Domylnaczcionkaakapitu"/>
    <w:link w:val="Nagwek4"/>
    <w:rsid w:val="00F66BA2"/>
    <w:rPr>
      <w:rFonts w:ascii="Times New Roman" w:eastAsia="Times New Roman" w:hAnsi="Times New Roman" w:cs="Times New Roman"/>
      <w:b/>
      <w:sz w:val="24"/>
      <w:szCs w:val="20"/>
      <w:shd w:val="pct20" w:color="auto" w:fill="auto"/>
      <w:lang w:eastAsia="pl-PL"/>
    </w:rPr>
  </w:style>
  <w:style w:type="character" w:customStyle="1" w:styleId="Nagwek5Znak">
    <w:name w:val="Nagłówek 5 Znak"/>
    <w:basedOn w:val="Domylnaczcionkaakapitu"/>
    <w:link w:val="Nagwek5"/>
    <w:rsid w:val="00F66BA2"/>
    <w:rPr>
      <w:rFonts w:ascii="Times New Roman" w:eastAsia="Times New Roman" w:hAnsi="Times New Roman" w:cs="Times New Roman"/>
      <w:b/>
      <w:sz w:val="20"/>
      <w:szCs w:val="20"/>
      <w:u w:val="single"/>
      <w:lang w:eastAsia="pl-PL"/>
    </w:rPr>
  </w:style>
  <w:style w:type="character" w:customStyle="1" w:styleId="Nagwek6Znak">
    <w:name w:val="Nagłówek 6 Znak"/>
    <w:basedOn w:val="Domylnaczcionkaakapitu"/>
    <w:link w:val="Nagwek6"/>
    <w:rsid w:val="00F66BA2"/>
    <w:rPr>
      <w:rFonts w:ascii="Times New Roman" w:eastAsia="Times New Roman" w:hAnsi="Times New Roman" w:cs="Times New Roman"/>
      <w:b/>
      <w:sz w:val="24"/>
      <w:szCs w:val="20"/>
      <w:u w:val="single"/>
      <w:lang w:eastAsia="pl-PL"/>
    </w:rPr>
  </w:style>
  <w:style w:type="character" w:customStyle="1" w:styleId="Nagwek7Znak">
    <w:name w:val="Nagłówek 7 Znak"/>
    <w:basedOn w:val="Domylnaczcionkaakapitu"/>
    <w:link w:val="Nagwek7"/>
    <w:rsid w:val="00F66BA2"/>
    <w:rPr>
      <w:rFonts w:ascii="Times New Roman" w:eastAsia="Times New Roman" w:hAnsi="Times New Roman" w:cs="Times New Roman"/>
      <w:b/>
      <w:sz w:val="20"/>
      <w:szCs w:val="20"/>
      <w:lang w:eastAsia="pl-PL"/>
    </w:rPr>
  </w:style>
  <w:style w:type="character" w:customStyle="1" w:styleId="Nagwek8Znak">
    <w:name w:val="Nagłówek 8 Znak"/>
    <w:basedOn w:val="Domylnaczcionkaakapitu"/>
    <w:link w:val="Nagwek8"/>
    <w:rsid w:val="00F66BA2"/>
    <w:rPr>
      <w:rFonts w:ascii="Times New Roman" w:eastAsia="Times New Roman" w:hAnsi="Times New Roman" w:cs="Times New Roman"/>
      <w:b/>
      <w:sz w:val="20"/>
      <w:szCs w:val="20"/>
      <w:lang w:eastAsia="pl-PL"/>
    </w:rPr>
  </w:style>
  <w:style w:type="character" w:customStyle="1" w:styleId="Nagwek9Znak">
    <w:name w:val="Nagłówek 9 Znak"/>
    <w:basedOn w:val="Domylnaczcionkaakapitu"/>
    <w:link w:val="Nagwek9"/>
    <w:rsid w:val="00F66BA2"/>
    <w:rPr>
      <w:rFonts w:ascii="Times New Roman" w:eastAsia="Times New Roman" w:hAnsi="Times New Roman" w:cs="Times New Roman"/>
      <w:b/>
      <w:sz w:val="20"/>
      <w:szCs w:val="20"/>
      <w:u w:val="single"/>
      <w:lang w:eastAsia="pl-PL"/>
    </w:rPr>
  </w:style>
  <w:style w:type="character" w:styleId="Odwoanieprzypisudolnego">
    <w:name w:val="footnote reference"/>
    <w:semiHidden/>
    <w:rsid w:val="00F66BA2"/>
    <w:rPr>
      <w:vertAlign w:val="superscript"/>
    </w:rPr>
  </w:style>
  <w:style w:type="paragraph" w:styleId="Tekstdymka">
    <w:name w:val="Balloon Text"/>
    <w:basedOn w:val="Normalny"/>
    <w:link w:val="TekstdymkaZnak"/>
    <w:uiPriority w:val="99"/>
    <w:semiHidden/>
    <w:unhideWhenUsed/>
    <w:rsid w:val="00B86C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86C0C"/>
    <w:rPr>
      <w:rFonts w:ascii="Tahoma" w:eastAsia="Calibri" w:hAnsi="Tahoma" w:cs="Tahoma"/>
      <w:sz w:val="16"/>
      <w:szCs w:val="16"/>
    </w:rPr>
  </w:style>
  <w:style w:type="paragraph" w:styleId="Nagwek">
    <w:name w:val="header"/>
    <w:basedOn w:val="Normalny"/>
    <w:link w:val="NagwekZnak"/>
    <w:uiPriority w:val="99"/>
    <w:unhideWhenUsed/>
    <w:rsid w:val="003601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01D9"/>
    <w:rPr>
      <w:rFonts w:ascii="Calibri" w:eastAsia="Calibri" w:hAnsi="Calibri" w:cs="Times New Roman"/>
    </w:rPr>
  </w:style>
  <w:style w:type="character" w:customStyle="1" w:styleId="highlight">
    <w:name w:val="highlight"/>
    <w:basedOn w:val="Domylnaczcionkaakapitu"/>
    <w:rsid w:val="00C85357"/>
  </w:style>
  <w:style w:type="paragraph" w:styleId="Tekstpodstawowy">
    <w:name w:val="Body Text"/>
    <w:basedOn w:val="Normalny"/>
    <w:link w:val="TekstpodstawowyZnak"/>
    <w:uiPriority w:val="99"/>
    <w:unhideWhenUsed/>
    <w:rsid w:val="00397C55"/>
    <w:pPr>
      <w:spacing w:after="120"/>
    </w:pPr>
    <w:rPr>
      <w:rFonts w:asciiTheme="minorHAnsi" w:eastAsiaTheme="minorHAnsi" w:hAnsiTheme="minorHAnsi" w:cstheme="minorBidi"/>
    </w:rPr>
  </w:style>
  <w:style w:type="character" w:customStyle="1" w:styleId="TekstpodstawowyZnak">
    <w:name w:val="Tekst podstawowy Znak"/>
    <w:basedOn w:val="Domylnaczcionkaakapitu"/>
    <w:link w:val="Tekstpodstawowy"/>
    <w:uiPriority w:val="99"/>
    <w:rsid w:val="00397C55"/>
  </w:style>
  <w:style w:type="paragraph" w:styleId="Tytu">
    <w:name w:val="Title"/>
    <w:basedOn w:val="Normalny"/>
    <w:link w:val="TytuZnak"/>
    <w:qFormat/>
    <w:rsid w:val="00397C55"/>
    <w:pPr>
      <w:spacing w:after="0" w:line="240" w:lineRule="auto"/>
      <w:jc w:val="center"/>
    </w:pPr>
    <w:rPr>
      <w:rFonts w:ascii="Times New Roman" w:eastAsia="Times New Roman" w:hAnsi="Times New Roman"/>
      <w:b/>
      <w:sz w:val="24"/>
      <w:szCs w:val="20"/>
      <w:lang w:eastAsia="pl-PL"/>
    </w:rPr>
  </w:style>
  <w:style w:type="character" w:customStyle="1" w:styleId="TytuZnak">
    <w:name w:val="Tytuł Znak"/>
    <w:basedOn w:val="Domylnaczcionkaakapitu"/>
    <w:link w:val="Tytu"/>
    <w:rsid w:val="00397C55"/>
    <w:rPr>
      <w:rFonts w:ascii="Times New Roman" w:eastAsia="Times New Roman" w:hAnsi="Times New Roman" w:cs="Times New Roman"/>
      <w:b/>
      <w:sz w:val="24"/>
      <w:szCs w:val="20"/>
      <w:lang w:eastAsia="pl-PL"/>
    </w:rPr>
  </w:style>
  <w:style w:type="paragraph" w:customStyle="1" w:styleId="Tekstpodstawowy21">
    <w:name w:val="Tekst podstawowy 21"/>
    <w:basedOn w:val="Normalny"/>
    <w:rsid w:val="0037179B"/>
    <w:pPr>
      <w:suppressAutoHyphens/>
      <w:spacing w:after="120" w:line="480" w:lineRule="auto"/>
    </w:pPr>
    <w:rPr>
      <w:rFonts w:ascii="Times New Roman" w:eastAsia="Times New Roman" w:hAnsi="Times New Roman"/>
      <w:sz w:val="20"/>
      <w:szCs w:val="20"/>
      <w:lang w:eastAsia="ar-SA"/>
    </w:rPr>
  </w:style>
  <w:style w:type="character" w:styleId="Hipercze">
    <w:name w:val="Hyperlink"/>
    <w:basedOn w:val="Domylnaczcionkaakapitu"/>
    <w:uiPriority w:val="99"/>
    <w:unhideWhenUsed/>
    <w:rsid w:val="00A95EBE"/>
    <w:rPr>
      <w:color w:val="0000FF" w:themeColor="hyperlink"/>
      <w:u w:val="single"/>
    </w:rPr>
  </w:style>
  <w:style w:type="character" w:styleId="Odwoaniedokomentarza">
    <w:name w:val="annotation reference"/>
    <w:basedOn w:val="Domylnaczcionkaakapitu"/>
    <w:uiPriority w:val="99"/>
    <w:semiHidden/>
    <w:unhideWhenUsed/>
    <w:rsid w:val="009D768B"/>
    <w:rPr>
      <w:sz w:val="16"/>
      <w:szCs w:val="16"/>
    </w:rPr>
  </w:style>
  <w:style w:type="paragraph" w:styleId="Tekstkomentarza">
    <w:name w:val="annotation text"/>
    <w:basedOn w:val="Normalny"/>
    <w:link w:val="TekstkomentarzaZnak"/>
    <w:uiPriority w:val="99"/>
    <w:semiHidden/>
    <w:unhideWhenUsed/>
    <w:rsid w:val="009D768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D768B"/>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9D768B"/>
    <w:rPr>
      <w:b/>
      <w:bCs/>
    </w:rPr>
  </w:style>
  <w:style w:type="character" w:customStyle="1" w:styleId="TematkomentarzaZnak">
    <w:name w:val="Temat komentarza Znak"/>
    <w:basedOn w:val="TekstkomentarzaZnak"/>
    <w:link w:val="Tematkomentarza"/>
    <w:uiPriority w:val="99"/>
    <w:semiHidden/>
    <w:rsid w:val="009D768B"/>
    <w:rPr>
      <w:rFonts w:ascii="Calibri" w:eastAsia="Calibri" w:hAnsi="Calibri" w:cs="Times New Roman"/>
      <w:b/>
      <w:bCs/>
      <w:sz w:val="20"/>
      <w:szCs w:val="20"/>
    </w:rPr>
  </w:style>
  <w:style w:type="numbering" w:customStyle="1" w:styleId="Zaimportowanystyl21">
    <w:name w:val="Zaimportowany styl 21"/>
    <w:rsid w:val="00C7144E"/>
    <w:pPr>
      <w:numPr>
        <w:numId w:val="15"/>
      </w:numPr>
    </w:pPr>
  </w:style>
  <w:style w:type="paragraph" w:customStyle="1" w:styleId="Default">
    <w:name w:val="Default"/>
    <w:rsid w:val="006007B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aliases w:val="Preambuła Znak,L1 Znak,Numerowanie Znak,Wypunktowanie Znak,BulletC Znak,Wyliczanie Znak,Obiekt Znak,normalny tekst Znak,Akapit z listą31 Znak,Bullets Znak,List Paragraph1 Znak,T_SZ_List Paragraph Znak"/>
    <w:link w:val="Akapitzlist"/>
    <w:uiPriority w:val="99"/>
    <w:locked/>
    <w:rsid w:val="002C3F5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678">
      <w:bodyDiv w:val="1"/>
      <w:marLeft w:val="0"/>
      <w:marRight w:val="0"/>
      <w:marTop w:val="0"/>
      <w:marBottom w:val="0"/>
      <w:divBdr>
        <w:top w:val="none" w:sz="0" w:space="0" w:color="auto"/>
        <w:left w:val="none" w:sz="0" w:space="0" w:color="auto"/>
        <w:bottom w:val="none" w:sz="0" w:space="0" w:color="auto"/>
        <w:right w:val="none" w:sz="0" w:space="0" w:color="auto"/>
      </w:divBdr>
      <w:divsChild>
        <w:div w:id="1301492959">
          <w:marLeft w:val="0"/>
          <w:marRight w:val="0"/>
          <w:marTop w:val="0"/>
          <w:marBottom w:val="0"/>
          <w:divBdr>
            <w:top w:val="none" w:sz="0" w:space="0" w:color="auto"/>
            <w:left w:val="none" w:sz="0" w:space="0" w:color="auto"/>
            <w:bottom w:val="none" w:sz="0" w:space="0" w:color="auto"/>
            <w:right w:val="none" w:sz="0" w:space="0" w:color="auto"/>
          </w:divBdr>
        </w:div>
        <w:div w:id="1933665194">
          <w:marLeft w:val="0"/>
          <w:marRight w:val="0"/>
          <w:marTop w:val="0"/>
          <w:marBottom w:val="0"/>
          <w:divBdr>
            <w:top w:val="none" w:sz="0" w:space="0" w:color="auto"/>
            <w:left w:val="none" w:sz="0" w:space="0" w:color="auto"/>
            <w:bottom w:val="none" w:sz="0" w:space="0" w:color="auto"/>
            <w:right w:val="none" w:sz="0" w:space="0" w:color="auto"/>
          </w:divBdr>
        </w:div>
        <w:div w:id="221602799">
          <w:marLeft w:val="0"/>
          <w:marRight w:val="0"/>
          <w:marTop w:val="0"/>
          <w:marBottom w:val="0"/>
          <w:divBdr>
            <w:top w:val="none" w:sz="0" w:space="0" w:color="auto"/>
            <w:left w:val="none" w:sz="0" w:space="0" w:color="auto"/>
            <w:bottom w:val="none" w:sz="0" w:space="0" w:color="auto"/>
            <w:right w:val="none" w:sz="0" w:space="0" w:color="auto"/>
          </w:divBdr>
        </w:div>
        <w:div w:id="1548451331">
          <w:marLeft w:val="0"/>
          <w:marRight w:val="0"/>
          <w:marTop w:val="0"/>
          <w:marBottom w:val="0"/>
          <w:divBdr>
            <w:top w:val="none" w:sz="0" w:space="0" w:color="auto"/>
            <w:left w:val="none" w:sz="0" w:space="0" w:color="auto"/>
            <w:bottom w:val="none" w:sz="0" w:space="0" w:color="auto"/>
            <w:right w:val="none" w:sz="0" w:space="0" w:color="auto"/>
          </w:divBdr>
        </w:div>
        <w:div w:id="1777359558">
          <w:marLeft w:val="0"/>
          <w:marRight w:val="0"/>
          <w:marTop w:val="0"/>
          <w:marBottom w:val="0"/>
          <w:divBdr>
            <w:top w:val="none" w:sz="0" w:space="0" w:color="auto"/>
            <w:left w:val="none" w:sz="0" w:space="0" w:color="auto"/>
            <w:bottom w:val="none" w:sz="0" w:space="0" w:color="auto"/>
            <w:right w:val="none" w:sz="0" w:space="0" w:color="auto"/>
          </w:divBdr>
        </w:div>
        <w:div w:id="2004240904">
          <w:marLeft w:val="0"/>
          <w:marRight w:val="0"/>
          <w:marTop w:val="0"/>
          <w:marBottom w:val="0"/>
          <w:divBdr>
            <w:top w:val="none" w:sz="0" w:space="0" w:color="auto"/>
            <w:left w:val="none" w:sz="0" w:space="0" w:color="auto"/>
            <w:bottom w:val="none" w:sz="0" w:space="0" w:color="auto"/>
            <w:right w:val="none" w:sz="0" w:space="0" w:color="auto"/>
          </w:divBdr>
        </w:div>
        <w:div w:id="830678712">
          <w:marLeft w:val="0"/>
          <w:marRight w:val="0"/>
          <w:marTop w:val="0"/>
          <w:marBottom w:val="0"/>
          <w:divBdr>
            <w:top w:val="none" w:sz="0" w:space="0" w:color="auto"/>
            <w:left w:val="none" w:sz="0" w:space="0" w:color="auto"/>
            <w:bottom w:val="none" w:sz="0" w:space="0" w:color="auto"/>
            <w:right w:val="none" w:sz="0" w:space="0" w:color="auto"/>
          </w:divBdr>
        </w:div>
      </w:divsChild>
    </w:div>
    <w:div w:id="22216932">
      <w:bodyDiv w:val="1"/>
      <w:marLeft w:val="0"/>
      <w:marRight w:val="0"/>
      <w:marTop w:val="0"/>
      <w:marBottom w:val="0"/>
      <w:divBdr>
        <w:top w:val="none" w:sz="0" w:space="0" w:color="auto"/>
        <w:left w:val="none" w:sz="0" w:space="0" w:color="auto"/>
        <w:bottom w:val="none" w:sz="0" w:space="0" w:color="auto"/>
        <w:right w:val="none" w:sz="0" w:space="0" w:color="auto"/>
      </w:divBdr>
    </w:div>
    <w:div w:id="285703420">
      <w:bodyDiv w:val="1"/>
      <w:marLeft w:val="0"/>
      <w:marRight w:val="0"/>
      <w:marTop w:val="0"/>
      <w:marBottom w:val="0"/>
      <w:divBdr>
        <w:top w:val="none" w:sz="0" w:space="0" w:color="auto"/>
        <w:left w:val="none" w:sz="0" w:space="0" w:color="auto"/>
        <w:bottom w:val="none" w:sz="0" w:space="0" w:color="auto"/>
        <w:right w:val="none" w:sz="0" w:space="0" w:color="auto"/>
      </w:divBdr>
    </w:div>
    <w:div w:id="566502273">
      <w:bodyDiv w:val="1"/>
      <w:marLeft w:val="0"/>
      <w:marRight w:val="0"/>
      <w:marTop w:val="0"/>
      <w:marBottom w:val="0"/>
      <w:divBdr>
        <w:top w:val="none" w:sz="0" w:space="0" w:color="auto"/>
        <w:left w:val="none" w:sz="0" w:space="0" w:color="auto"/>
        <w:bottom w:val="none" w:sz="0" w:space="0" w:color="auto"/>
        <w:right w:val="none" w:sz="0" w:space="0" w:color="auto"/>
      </w:divBdr>
    </w:div>
    <w:div w:id="574559712">
      <w:bodyDiv w:val="1"/>
      <w:marLeft w:val="0"/>
      <w:marRight w:val="0"/>
      <w:marTop w:val="0"/>
      <w:marBottom w:val="0"/>
      <w:divBdr>
        <w:top w:val="none" w:sz="0" w:space="0" w:color="auto"/>
        <w:left w:val="none" w:sz="0" w:space="0" w:color="auto"/>
        <w:bottom w:val="none" w:sz="0" w:space="0" w:color="auto"/>
        <w:right w:val="none" w:sz="0" w:space="0" w:color="auto"/>
      </w:divBdr>
    </w:div>
    <w:div w:id="581837241">
      <w:bodyDiv w:val="1"/>
      <w:marLeft w:val="0"/>
      <w:marRight w:val="0"/>
      <w:marTop w:val="0"/>
      <w:marBottom w:val="0"/>
      <w:divBdr>
        <w:top w:val="none" w:sz="0" w:space="0" w:color="auto"/>
        <w:left w:val="none" w:sz="0" w:space="0" w:color="auto"/>
        <w:bottom w:val="none" w:sz="0" w:space="0" w:color="auto"/>
        <w:right w:val="none" w:sz="0" w:space="0" w:color="auto"/>
      </w:divBdr>
      <w:divsChild>
        <w:div w:id="1171945303">
          <w:marLeft w:val="0"/>
          <w:marRight w:val="0"/>
          <w:marTop w:val="0"/>
          <w:marBottom w:val="0"/>
          <w:divBdr>
            <w:top w:val="none" w:sz="0" w:space="0" w:color="auto"/>
            <w:left w:val="none" w:sz="0" w:space="0" w:color="auto"/>
            <w:bottom w:val="none" w:sz="0" w:space="0" w:color="auto"/>
            <w:right w:val="none" w:sz="0" w:space="0" w:color="auto"/>
          </w:divBdr>
        </w:div>
        <w:div w:id="1617060202">
          <w:marLeft w:val="0"/>
          <w:marRight w:val="0"/>
          <w:marTop w:val="0"/>
          <w:marBottom w:val="0"/>
          <w:divBdr>
            <w:top w:val="none" w:sz="0" w:space="0" w:color="auto"/>
            <w:left w:val="none" w:sz="0" w:space="0" w:color="auto"/>
            <w:bottom w:val="none" w:sz="0" w:space="0" w:color="auto"/>
            <w:right w:val="none" w:sz="0" w:space="0" w:color="auto"/>
          </w:divBdr>
        </w:div>
        <w:div w:id="895051492">
          <w:marLeft w:val="0"/>
          <w:marRight w:val="0"/>
          <w:marTop w:val="0"/>
          <w:marBottom w:val="0"/>
          <w:divBdr>
            <w:top w:val="none" w:sz="0" w:space="0" w:color="auto"/>
            <w:left w:val="none" w:sz="0" w:space="0" w:color="auto"/>
            <w:bottom w:val="none" w:sz="0" w:space="0" w:color="auto"/>
            <w:right w:val="none" w:sz="0" w:space="0" w:color="auto"/>
          </w:divBdr>
        </w:div>
        <w:div w:id="1795371008">
          <w:marLeft w:val="0"/>
          <w:marRight w:val="0"/>
          <w:marTop w:val="0"/>
          <w:marBottom w:val="0"/>
          <w:divBdr>
            <w:top w:val="none" w:sz="0" w:space="0" w:color="auto"/>
            <w:left w:val="none" w:sz="0" w:space="0" w:color="auto"/>
            <w:bottom w:val="none" w:sz="0" w:space="0" w:color="auto"/>
            <w:right w:val="none" w:sz="0" w:space="0" w:color="auto"/>
          </w:divBdr>
        </w:div>
        <w:div w:id="111750334">
          <w:marLeft w:val="0"/>
          <w:marRight w:val="0"/>
          <w:marTop w:val="0"/>
          <w:marBottom w:val="0"/>
          <w:divBdr>
            <w:top w:val="none" w:sz="0" w:space="0" w:color="auto"/>
            <w:left w:val="none" w:sz="0" w:space="0" w:color="auto"/>
            <w:bottom w:val="none" w:sz="0" w:space="0" w:color="auto"/>
            <w:right w:val="none" w:sz="0" w:space="0" w:color="auto"/>
          </w:divBdr>
        </w:div>
        <w:div w:id="365177294">
          <w:marLeft w:val="0"/>
          <w:marRight w:val="0"/>
          <w:marTop w:val="0"/>
          <w:marBottom w:val="0"/>
          <w:divBdr>
            <w:top w:val="none" w:sz="0" w:space="0" w:color="auto"/>
            <w:left w:val="none" w:sz="0" w:space="0" w:color="auto"/>
            <w:bottom w:val="none" w:sz="0" w:space="0" w:color="auto"/>
            <w:right w:val="none" w:sz="0" w:space="0" w:color="auto"/>
          </w:divBdr>
        </w:div>
        <w:div w:id="1709647602">
          <w:marLeft w:val="0"/>
          <w:marRight w:val="0"/>
          <w:marTop w:val="0"/>
          <w:marBottom w:val="0"/>
          <w:divBdr>
            <w:top w:val="none" w:sz="0" w:space="0" w:color="auto"/>
            <w:left w:val="none" w:sz="0" w:space="0" w:color="auto"/>
            <w:bottom w:val="none" w:sz="0" w:space="0" w:color="auto"/>
            <w:right w:val="none" w:sz="0" w:space="0" w:color="auto"/>
          </w:divBdr>
        </w:div>
      </w:divsChild>
    </w:div>
    <w:div w:id="725224104">
      <w:bodyDiv w:val="1"/>
      <w:marLeft w:val="0"/>
      <w:marRight w:val="0"/>
      <w:marTop w:val="0"/>
      <w:marBottom w:val="0"/>
      <w:divBdr>
        <w:top w:val="none" w:sz="0" w:space="0" w:color="auto"/>
        <w:left w:val="none" w:sz="0" w:space="0" w:color="auto"/>
        <w:bottom w:val="none" w:sz="0" w:space="0" w:color="auto"/>
        <w:right w:val="none" w:sz="0" w:space="0" w:color="auto"/>
      </w:divBdr>
    </w:div>
    <w:div w:id="1090463993">
      <w:bodyDiv w:val="1"/>
      <w:marLeft w:val="0"/>
      <w:marRight w:val="0"/>
      <w:marTop w:val="0"/>
      <w:marBottom w:val="0"/>
      <w:divBdr>
        <w:top w:val="none" w:sz="0" w:space="0" w:color="auto"/>
        <w:left w:val="none" w:sz="0" w:space="0" w:color="auto"/>
        <w:bottom w:val="none" w:sz="0" w:space="0" w:color="auto"/>
        <w:right w:val="none" w:sz="0" w:space="0" w:color="auto"/>
      </w:divBdr>
    </w:div>
    <w:div w:id="1657804116">
      <w:bodyDiv w:val="1"/>
      <w:marLeft w:val="0"/>
      <w:marRight w:val="0"/>
      <w:marTop w:val="0"/>
      <w:marBottom w:val="0"/>
      <w:divBdr>
        <w:top w:val="none" w:sz="0" w:space="0" w:color="auto"/>
        <w:left w:val="none" w:sz="0" w:space="0" w:color="auto"/>
        <w:bottom w:val="none" w:sz="0" w:space="0" w:color="auto"/>
        <w:right w:val="none" w:sz="0" w:space="0" w:color="auto"/>
      </w:divBdr>
      <w:divsChild>
        <w:div w:id="1998998046">
          <w:marLeft w:val="0"/>
          <w:marRight w:val="0"/>
          <w:marTop w:val="0"/>
          <w:marBottom w:val="0"/>
          <w:divBdr>
            <w:top w:val="none" w:sz="0" w:space="0" w:color="auto"/>
            <w:left w:val="none" w:sz="0" w:space="0" w:color="auto"/>
            <w:bottom w:val="none" w:sz="0" w:space="0" w:color="auto"/>
            <w:right w:val="none" w:sz="0" w:space="0" w:color="auto"/>
          </w:divBdr>
        </w:div>
        <w:div w:id="1989045655">
          <w:marLeft w:val="0"/>
          <w:marRight w:val="0"/>
          <w:marTop w:val="0"/>
          <w:marBottom w:val="0"/>
          <w:divBdr>
            <w:top w:val="none" w:sz="0" w:space="0" w:color="auto"/>
            <w:left w:val="none" w:sz="0" w:space="0" w:color="auto"/>
            <w:bottom w:val="none" w:sz="0" w:space="0" w:color="auto"/>
            <w:right w:val="none" w:sz="0" w:space="0" w:color="auto"/>
          </w:divBdr>
        </w:div>
        <w:div w:id="1868374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5094B93-60DF-4C28-8E0B-326DAF5B7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3178</Words>
  <Characters>19074</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Edyta Warowna</dc:creator>
  <cp:lastModifiedBy>Anna Sztylko</cp:lastModifiedBy>
  <cp:revision>5</cp:revision>
  <cp:lastPrinted>2020-10-28T09:27:00Z</cp:lastPrinted>
  <dcterms:created xsi:type="dcterms:W3CDTF">2020-11-05T13:59:00Z</dcterms:created>
  <dcterms:modified xsi:type="dcterms:W3CDTF">2020-11-30T07:08:00Z</dcterms:modified>
</cp:coreProperties>
</file>